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B9FB2" w14:textId="5D78C9A4" w:rsidR="00A77245" w:rsidRPr="00A77245" w:rsidRDefault="00A77245" w:rsidP="00A77245">
      <w:pPr>
        <w:widowControl w:val="0"/>
        <w:autoSpaceDE w:val="0"/>
        <w:autoSpaceDN w:val="0"/>
        <w:adjustRightInd w:val="0"/>
        <w:spacing w:after="0" w:line="240" w:lineRule="auto"/>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 xml:space="preserve">Załącznik nr </w:t>
      </w:r>
      <w:r w:rsidR="009F59E0" w:rsidRPr="009F59E0">
        <w:rPr>
          <w:rFonts w:ascii="Times New Roman" w:eastAsia="Times New Roman" w:hAnsi="Times New Roman" w:cs="Times New Roman"/>
          <w:b/>
          <w:bCs/>
          <w:kern w:val="0"/>
          <w:lang w:eastAsia="pl-PL"/>
          <w14:ligatures w14:val="none"/>
        </w:rPr>
        <w:t>4</w:t>
      </w:r>
      <w:r w:rsidRPr="00A77245">
        <w:rPr>
          <w:rFonts w:ascii="Times New Roman" w:eastAsia="Times New Roman" w:hAnsi="Times New Roman" w:cs="Times New Roman"/>
          <w:b/>
          <w:bCs/>
          <w:kern w:val="0"/>
          <w:lang w:eastAsia="pl-PL"/>
          <w14:ligatures w14:val="none"/>
        </w:rPr>
        <w:t xml:space="preserve"> do Umowy</w:t>
      </w:r>
    </w:p>
    <w:p w14:paraId="6FCA6945" w14:textId="77777777" w:rsidR="00A77245" w:rsidRPr="00A77245" w:rsidRDefault="00A77245" w:rsidP="00A77245">
      <w:pPr>
        <w:widowControl w:val="0"/>
        <w:autoSpaceDE w:val="0"/>
        <w:autoSpaceDN w:val="0"/>
        <w:adjustRightInd w:val="0"/>
        <w:spacing w:after="0" w:line="240" w:lineRule="auto"/>
        <w:ind w:firstLine="426"/>
        <w:jc w:val="both"/>
        <w:rPr>
          <w:rFonts w:ascii="Times New Roman" w:eastAsia="Times New Roman" w:hAnsi="Times New Roman" w:cs="Times New Roman"/>
          <w:i/>
          <w:iCs/>
          <w:kern w:val="0"/>
          <w:lang w:eastAsia="pl-PL"/>
          <w14:ligatures w14:val="none"/>
        </w:rPr>
      </w:pPr>
    </w:p>
    <w:p w14:paraId="433574B3" w14:textId="77777777" w:rsidR="00A77245" w:rsidRPr="00A77245" w:rsidRDefault="00A77245" w:rsidP="00A77245">
      <w:pPr>
        <w:spacing w:after="0" w:line="240" w:lineRule="auto"/>
        <w:jc w:val="center"/>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UMOWA</w:t>
      </w:r>
    </w:p>
    <w:p w14:paraId="74CAE1F2" w14:textId="77777777" w:rsidR="00A77245" w:rsidRPr="00A77245" w:rsidRDefault="00A77245" w:rsidP="00A77245">
      <w:pPr>
        <w:spacing w:after="0" w:line="240" w:lineRule="auto"/>
        <w:jc w:val="center"/>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powierzenia przetwarzania danych osobowych</w:t>
      </w:r>
    </w:p>
    <w:p w14:paraId="264B08D6" w14:textId="77777777" w:rsidR="00A77245" w:rsidRPr="00A77245" w:rsidRDefault="00A77245" w:rsidP="00A77245">
      <w:pPr>
        <w:spacing w:after="0" w:line="240" w:lineRule="auto"/>
        <w:rPr>
          <w:rFonts w:ascii="Times New Roman" w:eastAsia="Times New Roman" w:hAnsi="Times New Roman" w:cs="Times New Roman"/>
          <w:b/>
          <w:bCs/>
          <w:kern w:val="0"/>
          <w:lang w:eastAsia="pl-PL"/>
          <w14:ligatures w14:val="none"/>
        </w:rPr>
      </w:pPr>
    </w:p>
    <w:p w14:paraId="279EC067"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zwana dalej „</w:t>
      </w:r>
      <w:r w:rsidRPr="00A77245">
        <w:rPr>
          <w:rFonts w:ascii="Times New Roman" w:eastAsia="Times New Roman" w:hAnsi="Times New Roman" w:cs="Times New Roman"/>
          <w:b/>
          <w:bCs/>
          <w:kern w:val="0"/>
          <w:lang w:eastAsia="pl-PL"/>
          <w14:ligatures w14:val="none"/>
        </w:rPr>
        <w:t>Umową</w:t>
      </w:r>
      <w:r w:rsidRPr="00A77245">
        <w:rPr>
          <w:rFonts w:ascii="Times New Roman" w:eastAsia="Times New Roman" w:hAnsi="Times New Roman" w:cs="Times New Roman"/>
          <w:kern w:val="0"/>
          <w:lang w:eastAsia="pl-PL"/>
          <w14:ligatures w14:val="none"/>
        </w:rPr>
        <w:t xml:space="preserve">”, zawarta w Warszawie pomiędzy: </w:t>
      </w:r>
    </w:p>
    <w:p w14:paraId="1047EDE9"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p>
    <w:p w14:paraId="327EC9DA" w14:textId="77777777" w:rsidR="00A77245" w:rsidRPr="00A77245" w:rsidRDefault="00A77245" w:rsidP="00A77245">
      <w:pPr>
        <w:widowControl w:val="0"/>
        <w:autoSpaceDE w:val="0"/>
        <w:autoSpaceDN w:val="0"/>
        <w:spacing w:before="1" w:after="0" w:line="276" w:lineRule="auto"/>
        <w:ind w:right="55"/>
        <w:jc w:val="both"/>
        <w:rPr>
          <w:rFonts w:ascii="Times New Roman" w:eastAsia="Times New Roman" w:hAnsi="Times New Roman" w:cs="Times New Roman"/>
          <w:kern w:val="0"/>
          <w14:ligatures w14:val="none"/>
        </w:rPr>
      </w:pPr>
      <w:r w:rsidRPr="00A77245">
        <w:rPr>
          <w:rFonts w:ascii="Times New Roman" w:eastAsia="Times New Roman" w:hAnsi="Times New Roman" w:cs="Times New Roman"/>
          <w:b/>
          <w:kern w:val="0"/>
          <w14:ligatures w14:val="none"/>
        </w:rPr>
        <w:t>Agencją</w:t>
      </w:r>
      <w:r w:rsidRPr="00A77245">
        <w:rPr>
          <w:rFonts w:ascii="Times New Roman" w:eastAsia="Times New Roman" w:hAnsi="Times New Roman" w:cs="Times New Roman"/>
          <w:b/>
          <w:spacing w:val="80"/>
          <w:kern w:val="0"/>
          <w14:ligatures w14:val="none"/>
        </w:rPr>
        <w:t xml:space="preserve"> </w:t>
      </w:r>
      <w:r w:rsidRPr="00A77245">
        <w:rPr>
          <w:rFonts w:ascii="Times New Roman" w:eastAsia="Times New Roman" w:hAnsi="Times New Roman" w:cs="Times New Roman"/>
          <w:b/>
          <w:kern w:val="0"/>
          <w14:ligatures w14:val="none"/>
        </w:rPr>
        <w:t>Oceny</w:t>
      </w:r>
      <w:r w:rsidRPr="00A77245">
        <w:rPr>
          <w:rFonts w:ascii="Times New Roman" w:eastAsia="Times New Roman" w:hAnsi="Times New Roman" w:cs="Times New Roman"/>
          <w:b/>
          <w:spacing w:val="80"/>
          <w:kern w:val="0"/>
          <w14:ligatures w14:val="none"/>
        </w:rPr>
        <w:t xml:space="preserve"> </w:t>
      </w:r>
      <w:r w:rsidRPr="00A77245">
        <w:rPr>
          <w:rFonts w:ascii="Times New Roman" w:eastAsia="Times New Roman" w:hAnsi="Times New Roman" w:cs="Times New Roman"/>
          <w:b/>
          <w:kern w:val="0"/>
          <w14:ligatures w14:val="none"/>
        </w:rPr>
        <w:t>Technologii</w:t>
      </w:r>
      <w:r w:rsidRPr="00A77245">
        <w:rPr>
          <w:rFonts w:ascii="Times New Roman" w:eastAsia="Times New Roman" w:hAnsi="Times New Roman" w:cs="Times New Roman"/>
          <w:b/>
          <w:spacing w:val="80"/>
          <w:kern w:val="0"/>
          <w14:ligatures w14:val="none"/>
        </w:rPr>
        <w:t xml:space="preserve"> </w:t>
      </w:r>
      <w:r w:rsidRPr="00A77245">
        <w:rPr>
          <w:rFonts w:ascii="Times New Roman" w:eastAsia="Times New Roman" w:hAnsi="Times New Roman" w:cs="Times New Roman"/>
          <w:b/>
          <w:kern w:val="0"/>
          <w14:ligatures w14:val="none"/>
        </w:rPr>
        <w:t>Medycznych</w:t>
      </w:r>
      <w:r w:rsidRPr="00A77245">
        <w:rPr>
          <w:rFonts w:ascii="Times New Roman" w:eastAsia="Times New Roman" w:hAnsi="Times New Roman" w:cs="Times New Roman"/>
          <w:b/>
          <w:spacing w:val="80"/>
          <w:kern w:val="0"/>
          <w14:ligatures w14:val="none"/>
        </w:rPr>
        <w:t xml:space="preserve"> </w:t>
      </w:r>
      <w:r w:rsidRPr="00A77245">
        <w:rPr>
          <w:rFonts w:ascii="Times New Roman" w:eastAsia="Times New Roman" w:hAnsi="Times New Roman" w:cs="Times New Roman"/>
          <w:b/>
          <w:kern w:val="0"/>
          <w14:ligatures w14:val="none"/>
        </w:rPr>
        <w:t>i</w:t>
      </w:r>
      <w:r w:rsidRPr="00A77245">
        <w:rPr>
          <w:rFonts w:ascii="Times New Roman" w:eastAsia="Times New Roman" w:hAnsi="Times New Roman" w:cs="Times New Roman"/>
          <w:b/>
          <w:spacing w:val="80"/>
          <w:kern w:val="0"/>
          <w14:ligatures w14:val="none"/>
        </w:rPr>
        <w:t xml:space="preserve"> </w:t>
      </w:r>
      <w:r w:rsidRPr="00A77245">
        <w:rPr>
          <w:rFonts w:ascii="Times New Roman" w:eastAsia="Times New Roman" w:hAnsi="Times New Roman" w:cs="Times New Roman"/>
          <w:b/>
          <w:kern w:val="0"/>
          <w14:ligatures w14:val="none"/>
        </w:rPr>
        <w:t>Taryfikacji</w:t>
      </w:r>
      <w:r w:rsidRPr="00A77245">
        <w:rPr>
          <w:rFonts w:ascii="Times New Roman" w:eastAsia="Times New Roman" w:hAnsi="Times New Roman" w:cs="Times New Roman"/>
          <w:b/>
          <w:spacing w:val="80"/>
          <w:kern w:val="0"/>
          <w14:ligatures w14:val="none"/>
        </w:rPr>
        <w:t xml:space="preserve"> </w:t>
      </w:r>
      <w:r w:rsidRPr="00A77245">
        <w:rPr>
          <w:rFonts w:ascii="Times New Roman" w:eastAsia="Times New Roman" w:hAnsi="Times New Roman" w:cs="Times New Roman"/>
          <w:kern w:val="0"/>
          <w14:ligatures w14:val="none"/>
        </w:rPr>
        <w:t>z</w:t>
      </w:r>
      <w:r w:rsidRPr="00A77245">
        <w:rPr>
          <w:rFonts w:ascii="Times New Roman" w:eastAsia="Times New Roman" w:hAnsi="Times New Roman" w:cs="Times New Roman"/>
          <w:spacing w:val="80"/>
          <w:kern w:val="0"/>
          <w14:ligatures w14:val="none"/>
        </w:rPr>
        <w:t xml:space="preserve"> </w:t>
      </w:r>
      <w:r w:rsidRPr="00A77245">
        <w:rPr>
          <w:rFonts w:ascii="Times New Roman" w:eastAsia="Times New Roman" w:hAnsi="Times New Roman" w:cs="Times New Roman"/>
          <w:kern w:val="0"/>
          <w14:ligatures w14:val="none"/>
        </w:rPr>
        <w:t>siedzibą</w:t>
      </w:r>
      <w:r w:rsidRPr="00A77245">
        <w:rPr>
          <w:rFonts w:ascii="Times New Roman" w:eastAsia="Times New Roman" w:hAnsi="Times New Roman" w:cs="Times New Roman"/>
          <w:spacing w:val="80"/>
          <w:kern w:val="0"/>
          <w14:ligatures w14:val="none"/>
        </w:rPr>
        <w:t xml:space="preserve"> </w:t>
      </w:r>
      <w:r w:rsidRPr="00A77245">
        <w:rPr>
          <w:rFonts w:ascii="Times New Roman" w:eastAsia="Times New Roman" w:hAnsi="Times New Roman" w:cs="Times New Roman"/>
          <w:kern w:val="0"/>
          <w14:ligatures w14:val="none"/>
        </w:rPr>
        <w:t>w</w:t>
      </w:r>
      <w:r w:rsidRPr="00A77245">
        <w:rPr>
          <w:rFonts w:ascii="Times New Roman" w:eastAsia="Times New Roman" w:hAnsi="Times New Roman" w:cs="Times New Roman"/>
          <w:spacing w:val="80"/>
          <w:kern w:val="0"/>
          <w14:ligatures w14:val="none"/>
        </w:rPr>
        <w:t xml:space="preserve"> </w:t>
      </w:r>
      <w:r w:rsidRPr="00A77245">
        <w:rPr>
          <w:rFonts w:ascii="Times New Roman" w:eastAsia="Times New Roman" w:hAnsi="Times New Roman" w:cs="Times New Roman"/>
          <w:kern w:val="0"/>
          <w14:ligatures w14:val="none"/>
        </w:rPr>
        <w:t>Warszawie,</w:t>
      </w:r>
      <w:r w:rsidRPr="00A77245">
        <w:rPr>
          <w:rFonts w:ascii="Times New Roman" w:eastAsia="Times New Roman" w:hAnsi="Times New Roman" w:cs="Times New Roman"/>
          <w:spacing w:val="80"/>
          <w:kern w:val="0"/>
          <w14:ligatures w14:val="none"/>
        </w:rPr>
        <w:t xml:space="preserve"> </w:t>
      </w:r>
      <w:r w:rsidRPr="00A77245">
        <w:rPr>
          <w:rFonts w:ascii="Times New Roman" w:eastAsia="Times New Roman" w:hAnsi="Times New Roman" w:cs="Times New Roman"/>
          <w:spacing w:val="80"/>
          <w:kern w:val="0"/>
          <w14:ligatures w14:val="none"/>
        </w:rPr>
        <w:br/>
      </w:r>
      <w:r w:rsidRPr="00A77245">
        <w:rPr>
          <w:rFonts w:ascii="Times New Roman" w:eastAsia="Times New Roman" w:hAnsi="Times New Roman" w:cs="Times New Roman"/>
          <w:kern w:val="0"/>
          <w14:ligatures w14:val="none"/>
        </w:rPr>
        <w:t>przy ul.</w:t>
      </w:r>
      <w:r w:rsidRPr="00A77245">
        <w:rPr>
          <w:rFonts w:ascii="Times New Roman" w:eastAsia="Times New Roman" w:hAnsi="Times New Roman" w:cs="Times New Roman"/>
          <w:spacing w:val="-2"/>
          <w:kern w:val="0"/>
          <w14:ligatures w14:val="none"/>
        </w:rPr>
        <w:t xml:space="preserve"> </w:t>
      </w:r>
      <w:r w:rsidRPr="00A77245">
        <w:rPr>
          <w:rFonts w:ascii="Times New Roman" w:eastAsia="Times New Roman" w:hAnsi="Times New Roman" w:cs="Times New Roman"/>
          <w:kern w:val="0"/>
          <w14:ligatures w14:val="none"/>
        </w:rPr>
        <w:t xml:space="preserve">Przeskok 2 (kod poczt. 00-032), działającą na podstawie art. 31 m ustawy z dnia </w:t>
      </w:r>
      <w:r w:rsidRPr="00A77245">
        <w:rPr>
          <w:rFonts w:ascii="Times New Roman" w:eastAsia="Times New Roman" w:hAnsi="Times New Roman" w:cs="Times New Roman"/>
          <w:kern w:val="0"/>
          <w14:ligatures w14:val="none"/>
        </w:rPr>
        <w:br/>
        <w:t>27 sierpnia 2004</w:t>
      </w:r>
      <w:r w:rsidRPr="00A77245">
        <w:rPr>
          <w:rFonts w:ascii="Times New Roman" w:eastAsia="Times New Roman" w:hAnsi="Times New Roman" w:cs="Times New Roman"/>
          <w:spacing w:val="-10"/>
          <w:kern w:val="0"/>
          <w14:ligatures w14:val="none"/>
        </w:rPr>
        <w:t xml:space="preserve"> </w:t>
      </w:r>
      <w:r w:rsidRPr="00A77245">
        <w:rPr>
          <w:rFonts w:ascii="Times New Roman" w:eastAsia="Times New Roman" w:hAnsi="Times New Roman" w:cs="Times New Roman"/>
          <w:kern w:val="0"/>
          <w14:ligatures w14:val="none"/>
        </w:rPr>
        <w:t>r.</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o</w:t>
      </w:r>
      <w:r w:rsidRPr="00A77245">
        <w:rPr>
          <w:rFonts w:ascii="Times New Roman" w:eastAsia="Times New Roman" w:hAnsi="Times New Roman" w:cs="Times New Roman"/>
          <w:spacing w:val="-2"/>
          <w:kern w:val="0"/>
          <w14:ligatures w14:val="none"/>
        </w:rPr>
        <w:t xml:space="preserve"> </w:t>
      </w:r>
      <w:r w:rsidRPr="00A77245">
        <w:rPr>
          <w:rFonts w:ascii="Times New Roman" w:eastAsia="Times New Roman" w:hAnsi="Times New Roman" w:cs="Times New Roman"/>
          <w:kern w:val="0"/>
          <w14:ligatures w14:val="none"/>
        </w:rPr>
        <w:t>świadczeniach</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opieki</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zdrowotnej</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finansowanych</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ze</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środków</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publicznych, NIP: 5252347183, REGON: 140278400, zwaną</w:t>
      </w:r>
      <w:r w:rsidRPr="00A77245">
        <w:rPr>
          <w:rFonts w:ascii="Times New Roman" w:eastAsia="Times New Roman" w:hAnsi="Times New Roman" w:cs="Times New Roman"/>
          <w:spacing w:val="40"/>
          <w:kern w:val="0"/>
          <w14:ligatures w14:val="none"/>
        </w:rPr>
        <w:t xml:space="preserve"> </w:t>
      </w:r>
      <w:r w:rsidRPr="00A77245">
        <w:rPr>
          <w:rFonts w:ascii="Times New Roman" w:eastAsia="Times New Roman" w:hAnsi="Times New Roman" w:cs="Times New Roman"/>
          <w:kern w:val="0"/>
          <w14:ligatures w14:val="none"/>
        </w:rPr>
        <w:t xml:space="preserve">dalej </w:t>
      </w:r>
      <w:r w:rsidRPr="00A77245">
        <w:rPr>
          <w:rFonts w:ascii="Times New Roman" w:eastAsia="Times New Roman" w:hAnsi="Times New Roman" w:cs="Times New Roman"/>
          <w:b/>
          <w:kern w:val="0"/>
          <w14:ligatures w14:val="none"/>
        </w:rPr>
        <w:t>„Administratorem”</w:t>
      </w:r>
      <w:r w:rsidRPr="00A77245">
        <w:rPr>
          <w:rFonts w:ascii="Times New Roman" w:eastAsia="Times New Roman" w:hAnsi="Times New Roman" w:cs="Times New Roman"/>
          <w:kern w:val="0"/>
          <w14:ligatures w14:val="none"/>
        </w:rPr>
        <w:t>, reprezentowaną przez:</w:t>
      </w:r>
    </w:p>
    <w:p w14:paraId="4512919A"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14:ligatures w14:val="none"/>
        </w:rPr>
        <w:t>Robert Świś – Dyrektor Biura Prawnego na podstawie udzielonego pełnomocnictwa,</w:t>
      </w:r>
    </w:p>
    <w:p w14:paraId="74689FE0"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p>
    <w:p w14:paraId="6CCA59E5"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a</w:t>
      </w:r>
    </w:p>
    <w:p w14:paraId="29E79A68"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p>
    <w:p w14:paraId="58323ABD" w14:textId="77777777" w:rsidR="00A6411D" w:rsidRPr="00A77245" w:rsidRDefault="00A6411D" w:rsidP="00A6411D">
      <w:pPr>
        <w:widowControl w:val="0"/>
        <w:autoSpaceDE w:val="0"/>
        <w:autoSpaceDN w:val="0"/>
        <w:spacing w:before="44" w:after="0" w:line="276" w:lineRule="auto"/>
        <w:ind w:right="55"/>
        <w:jc w:val="both"/>
        <w:rPr>
          <w:rFonts w:ascii="Times New Roman" w:eastAsia="Calibri" w:hAnsi="Times New Roman" w:cs="Times New Roman"/>
          <w:b/>
          <w:bCs/>
          <w:kern w:val="0"/>
          <w14:ligatures w14:val="none"/>
        </w:rPr>
      </w:pPr>
      <w:bookmarkStart w:id="0" w:name="_Hlk88740442"/>
      <w:r w:rsidRPr="00A6411D">
        <w:rPr>
          <w:rFonts w:ascii="Times New Roman" w:eastAsia="Calibri" w:hAnsi="Times New Roman" w:cs="Times New Roman"/>
          <w:b/>
          <w:kern w:val="0"/>
          <w14:ligatures w14:val="none"/>
        </w:rPr>
        <w:t xml:space="preserve">………………... </w:t>
      </w:r>
      <w:r w:rsidRPr="00A6411D">
        <w:rPr>
          <w:rFonts w:ascii="Times New Roman" w:eastAsia="Calibri" w:hAnsi="Times New Roman" w:cs="Times New Roman"/>
          <w:bCs/>
          <w:kern w:val="0"/>
          <w14:ligatures w14:val="none"/>
        </w:rPr>
        <w:t>z siedzibą w ……… przy al. …</w:t>
      </w:r>
      <w:proofErr w:type="gramStart"/>
      <w:r w:rsidRPr="00A6411D">
        <w:rPr>
          <w:rFonts w:ascii="Times New Roman" w:eastAsia="Calibri" w:hAnsi="Times New Roman" w:cs="Times New Roman"/>
          <w:bCs/>
          <w:kern w:val="0"/>
          <w14:ligatures w14:val="none"/>
        </w:rPr>
        <w:t>…….</w:t>
      </w:r>
      <w:proofErr w:type="gramEnd"/>
      <w:r w:rsidRPr="00A6411D">
        <w:rPr>
          <w:rFonts w:ascii="Times New Roman" w:eastAsia="Calibri" w:hAnsi="Times New Roman" w:cs="Times New Roman"/>
          <w:bCs/>
          <w:kern w:val="0"/>
          <w14:ligatures w14:val="none"/>
        </w:rPr>
        <w:t>. (kod poczt. …</w:t>
      </w:r>
      <w:proofErr w:type="gramStart"/>
      <w:r w:rsidRPr="00A6411D">
        <w:rPr>
          <w:rFonts w:ascii="Times New Roman" w:eastAsia="Calibri" w:hAnsi="Times New Roman" w:cs="Times New Roman"/>
          <w:bCs/>
          <w:kern w:val="0"/>
          <w14:ligatures w14:val="none"/>
        </w:rPr>
        <w:t>…….</w:t>
      </w:r>
      <w:proofErr w:type="gramEnd"/>
      <w:r w:rsidRPr="00A6411D">
        <w:rPr>
          <w:rFonts w:ascii="Times New Roman" w:eastAsia="Calibri" w:hAnsi="Times New Roman" w:cs="Times New Roman"/>
          <w:bCs/>
          <w:kern w:val="0"/>
          <w14:ligatures w14:val="none"/>
        </w:rPr>
        <w:t xml:space="preserve">), </w:t>
      </w:r>
      <w:r w:rsidRPr="00A6411D">
        <w:rPr>
          <w:rFonts w:ascii="Times New Roman" w:eastAsia="Calibri" w:hAnsi="Times New Roman" w:cs="Times New Roman"/>
          <w:kern w:val="0"/>
          <w14:ligatures w14:val="none"/>
        </w:rPr>
        <w:t xml:space="preserve">wpisaną do Rejestru Przedsiębiorców Krajowego Rejestru Sądowego, prowadzonego przez Sąd Rejonowy dla m.st. ………………………. Krajowego Rejestru Sądowego, pod numerem KRS …………, </w:t>
      </w:r>
      <w:r w:rsidRPr="00A6411D">
        <w:rPr>
          <w:rFonts w:ascii="Times New Roman" w:eastAsia="Calibri" w:hAnsi="Times New Roman" w:cs="Times New Roman"/>
          <w:bCs/>
          <w:kern w:val="0"/>
          <w14:ligatures w14:val="none"/>
        </w:rPr>
        <w:t xml:space="preserve">posiadającą numery: NIP: </w:t>
      </w:r>
      <w:proofErr w:type="gramStart"/>
      <w:r w:rsidRPr="00A6411D">
        <w:rPr>
          <w:rFonts w:ascii="Times New Roman" w:eastAsia="Calibri" w:hAnsi="Times New Roman" w:cs="Times New Roman"/>
          <w:bCs/>
          <w:kern w:val="0"/>
          <w14:ligatures w14:val="none"/>
        </w:rPr>
        <w:t>…….</w:t>
      </w:r>
      <w:proofErr w:type="gramEnd"/>
      <w:r w:rsidRPr="00A6411D">
        <w:rPr>
          <w:rFonts w:ascii="Times New Roman" w:eastAsia="Calibri" w:hAnsi="Times New Roman" w:cs="Times New Roman"/>
          <w:bCs/>
          <w:kern w:val="0"/>
          <w14:ligatures w14:val="none"/>
        </w:rPr>
        <w:t>, REGON: ……</w:t>
      </w:r>
      <w:proofErr w:type="gramStart"/>
      <w:r w:rsidRPr="00A6411D">
        <w:rPr>
          <w:rFonts w:ascii="Times New Roman" w:eastAsia="Calibri" w:hAnsi="Times New Roman" w:cs="Times New Roman"/>
          <w:bCs/>
          <w:kern w:val="0"/>
          <w14:ligatures w14:val="none"/>
        </w:rPr>
        <w:t>…….</w:t>
      </w:r>
      <w:proofErr w:type="gramEnd"/>
      <w:r w:rsidRPr="00A6411D">
        <w:rPr>
          <w:rFonts w:ascii="Times New Roman" w:eastAsia="Calibri" w:hAnsi="Times New Roman" w:cs="Times New Roman"/>
          <w:bCs/>
          <w:kern w:val="0"/>
          <w14:ligatures w14:val="none"/>
        </w:rPr>
        <w:t xml:space="preserve">, </w:t>
      </w:r>
      <w:r w:rsidRPr="00A6411D">
        <w:rPr>
          <w:rFonts w:ascii="Times New Roman" w:eastAsia="Calibri" w:hAnsi="Times New Roman" w:cs="Times New Roman"/>
          <w:kern w:val="0"/>
          <w14:ligatures w14:val="none"/>
        </w:rPr>
        <w:t xml:space="preserve">zwaną dalej: „Wykonawcą”, </w:t>
      </w:r>
      <w:r w:rsidRPr="00A77245">
        <w:rPr>
          <w:rFonts w:ascii="Times New Roman" w:eastAsia="Calibri" w:hAnsi="Times New Roman" w:cs="Times New Roman"/>
          <w:kern w:val="0"/>
          <w14:ligatures w14:val="none"/>
        </w:rPr>
        <w:t>zwaną dalej „</w:t>
      </w:r>
      <w:r w:rsidRPr="00A77245">
        <w:rPr>
          <w:rFonts w:ascii="Times New Roman" w:eastAsia="Calibri" w:hAnsi="Times New Roman" w:cs="Times New Roman"/>
          <w:b/>
          <w:bCs/>
          <w:kern w:val="0"/>
          <w14:ligatures w14:val="none"/>
        </w:rPr>
        <w:t>Podmiotem Przetwarzającym</w:t>
      </w:r>
      <w:r w:rsidRPr="00A77245">
        <w:rPr>
          <w:rFonts w:ascii="Times New Roman" w:eastAsia="Calibri" w:hAnsi="Times New Roman" w:cs="Times New Roman"/>
          <w:kern w:val="0"/>
          <w14:ligatures w14:val="none"/>
        </w:rPr>
        <w:t>”</w:t>
      </w:r>
      <w:r w:rsidRPr="00A77245">
        <w:rPr>
          <w:rFonts w:ascii="Times New Roman" w:eastAsia="Times New Roman" w:hAnsi="Times New Roman" w:cs="Times New Roman"/>
          <w:kern w:val="0"/>
          <w:lang w:eastAsia="pl-PL"/>
          <w14:ligatures w14:val="none"/>
        </w:rPr>
        <w:t xml:space="preserve"> lub „</w:t>
      </w:r>
      <w:r w:rsidRPr="00A77245">
        <w:rPr>
          <w:rFonts w:ascii="Times New Roman" w:eastAsia="Times New Roman" w:hAnsi="Times New Roman" w:cs="Times New Roman"/>
          <w:b/>
          <w:bCs/>
          <w:kern w:val="0"/>
          <w:lang w:eastAsia="pl-PL"/>
          <w14:ligatures w14:val="none"/>
        </w:rPr>
        <w:t>Stroną</w:t>
      </w:r>
      <w:r w:rsidRPr="00A77245">
        <w:rPr>
          <w:rFonts w:ascii="Times New Roman" w:eastAsia="Times New Roman" w:hAnsi="Times New Roman" w:cs="Times New Roman"/>
          <w:kern w:val="0"/>
          <w:lang w:eastAsia="pl-PL"/>
          <w14:ligatures w14:val="none"/>
        </w:rPr>
        <w:t>”,</w:t>
      </w:r>
    </w:p>
    <w:p w14:paraId="6194641C" w14:textId="1A043AE8" w:rsidR="00A6411D" w:rsidRPr="00A6411D" w:rsidRDefault="00A6411D" w:rsidP="00A6411D">
      <w:pPr>
        <w:widowControl w:val="0"/>
        <w:autoSpaceDE w:val="0"/>
        <w:autoSpaceDN w:val="0"/>
        <w:spacing w:after="0" w:line="276" w:lineRule="auto"/>
        <w:jc w:val="both"/>
        <w:rPr>
          <w:rFonts w:ascii="Times New Roman" w:eastAsia="Calibri" w:hAnsi="Times New Roman" w:cs="Times New Roman"/>
          <w:kern w:val="0"/>
          <w14:ligatures w14:val="none"/>
        </w:rPr>
      </w:pPr>
      <w:r w:rsidRPr="00A6411D">
        <w:rPr>
          <w:rFonts w:ascii="Times New Roman" w:eastAsia="Calibri" w:hAnsi="Times New Roman" w:cs="Times New Roman"/>
          <w:kern w:val="0"/>
          <w14:ligatures w14:val="none"/>
        </w:rPr>
        <w:t>reprezentowaną przez:</w:t>
      </w:r>
    </w:p>
    <w:bookmarkEnd w:id="0"/>
    <w:p w14:paraId="14D16CD4" w14:textId="77777777" w:rsidR="00A6411D" w:rsidRPr="00A6411D" w:rsidRDefault="00A6411D" w:rsidP="00A6411D">
      <w:pPr>
        <w:widowControl w:val="0"/>
        <w:autoSpaceDE w:val="0"/>
        <w:autoSpaceDN w:val="0"/>
        <w:spacing w:after="0" w:line="276" w:lineRule="auto"/>
        <w:jc w:val="both"/>
        <w:rPr>
          <w:rFonts w:ascii="Times New Roman" w:eastAsia="Calibri" w:hAnsi="Times New Roman" w:cs="Times New Roman"/>
          <w:kern w:val="0"/>
          <w14:ligatures w14:val="none"/>
        </w:rPr>
      </w:pPr>
      <w:r w:rsidRPr="00A6411D">
        <w:rPr>
          <w:rFonts w:ascii="Times New Roman" w:eastAsia="Calibri" w:hAnsi="Times New Roman" w:cs="Times New Roman"/>
          <w:b/>
          <w:bCs/>
          <w:spacing w:val="-1"/>
          <w:kern w:val="0"/>
          <w14:ligatures w14:val="none"/>
        </w:rPr>
        <w:t>…………………….</w:t>
      </w:r>
    </w:p>
    <w:p w14:paraId="74EA7489" w14:textId="77777777" w:rsidR="00A77245" w:rsidRPr="00A77245" w:rsidRDefault="00A77245" w:rsidP="00A77245">
      <w:pPr>
        <w:spacing w:after="0" w:line="240" w:lineRule="auto"/>
        <w:rPr>
          <w:rFonts w:ascii="Times New Roman" w:eastAsia="Times New Roman" w:hAnsi="Times New Roman" w:cs="Times New Roman"/>
          <w:b/>
          <w:bCs/>
          <w:kern w:val="0"/>
          <w:lang w:eastAsia="pl-PL"/>
          <w14:ligatures w14:val="none"/>
        </w:rPr>
      </w:pPr>
    </w:p>
    <w:p w14:paraId="6185AD05"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łącznie zwanymi dalej „</w:t>
      </w:r>
      <w:r w:rsidRPr="00A77245">
        <w:rPr>
          <w:rFonts w:ascii="Times New Roman" w:eastAsia="Times New Roman" w:hAnsi="Times New Roman" w:cs="Times New Roman"/>
          <w:b/>
          <w:bCs/>
          <w:kern w:val="0"/>
          <w:lang w:eastAsia="pl-PL"/>
          <w14:ligatures w14:val="none"/>
        </w:rPr>
        <w:t>Stronami</w:t>
      </w:r>
      <w:r w:rsidRPr="00A77245">
        <w:rPr>
          <w:rFonts w:ascii="Times New Roman" w:eastAsia="Times New Roman" w:hAnsi="Times New Roman" w:cs="Times New Roman"/>
          <w:kern w:val="0"/>
          <w:lang w:eastAsia="pl-PL"/>
          <w14:ligatures w14:val="none"/>
        </w:rPr>
        <w:t>” lub każda z osobna „</w:t>
      </w:r>
      <w:r w:rsidRPr="00A77245">
        <w:rPr>
          <w:rFonts w:ascii="Times New Roman" w:eastAsia="Times New Roman" w:hAnsi="Times New Roman" w:cs="Times New Roman"/>
          <w:b/>
          <w:bCs/>
          <w:kern w:val="0"/>
          <w:lang w:eastAsia="pl-PL"/>
          <w14:ligatures w14:val="none"/>
        </w:rPr>
        <w:t>Stroną</w:t>
      </w:r>
      <w:r w:rsidRPr="00A77245">
        <w:rPr>
          <w:rFonts w:ascii="Times New Roman" w:eastAsia="Times New Roman" w:hAnsi="Times New Roman" w:cs="Times New Roman"/>
          <w:kern w:val="0"/>
          <w:lang w:eastAsia="pl-PL"/>
          <w14:ligatures w14:val="none"/>
        </w:rPr>
        <w:t>”.</w:t>
      </w:r>
    </w:p>
    <w:p w14:paraId="604B7F64" w14:textId="77777777" w:rsidR="00A77245" w:rsidRPr="00A77245" w:rsidRDefault="00A77245" w:rsidP="00A77245">
      <w:pPr>
        <w:spacing w:after="0" w:line="240" w:lineRule="auto"/>
        <w:rPr>
          <w:rFonts w:ascii="Times New Roman" w:eastAsia="Times New Roman" w:hAnsi="Times New Roman" w:cs="Times New Roman"/>
          <w:b/>
          <w:bCs/>
          <w:kern w:val="0"/>
          <w:lang w:eastAsia="pl-PL"/>
          <w14:ligatures w14:val="none"/>
        </w:rPr>
      </w:pPr>
    </w:p>
    <w:p w14:paraId="4B6312B8" w14:textId="77777777" w:rsidR="00A77245" w:rsidRPr="00A77245" w:rsidRDefault="00A77245" w:rsidP="00A77245">
      <w:pPr>
        <w:spacing w:after="0" w:line="240" w:lineRule="auto"/>
        <w:rPr>
          <w:rFonts w:ascii="Times New Roman" w:eastAsia="Times New Roman" w:hAnsi="Times New Roman" w:cs="Times New Roman"/>
          <w:b/>
          <w:bCs/>
          <w:kern w:val="0"/>
          <w:lang w:eastAsia="pl-PL"/>
          <w14:ligatures w14:val="none"/>
        </w:rPr>
      </w:pPr>
    </w:p>
    <w:p w14:paraId="32D1EC32" w14:textId="77777777" w:rsidR="00A77245" w:rsidRPr="00A77245" w:rsidRDefault="00A77245" w:rsidP="00A77245">
      <w:pPr>
        <w:spacing w:after="0" w:line="240" w:lineRule="auto"/>
        <w:jc w:val="center"/>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b/>
          <w:bCs/>
          <w:kern w:val="0"/>
          <w:lang w:eastAsia="pl-PL"/>
          <w14:ligatures w14:val="none"/>
        </w:rPr>
        <w:t>§ 1.</w:t>
      </w:r>
    </w:p>
    <w:p w14:paraId="3A5EFB5A" w14:textId="77777777" w:rsidR="00A77245" w:rsidRPr="00A77245" w:rsidRDefault="00A77245" w:rsidP="00A77245">
      <w:pPr>
        <w:spacing w:after="0" w:line="240" w:lineRule="auto"/>
        <w:jc w:val="center"/>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b/>
          <w:bCs/>
          <w:kern w:val="0"/>
          <w:lang w:eastAsia="pl-PL"/>
          <w14:ligatures w14:val="none"/>
        </w:rPr>
        <w:t>Powierzenie przetwarzania danych osobowych</w:t>
      </w:r>
    </w:p>
    <w:p w14:paraId="68DD8695" w14:textId="320203FB" w:rsidR="00A77245" w:rsidRPr="00A77245" w:rsidRDefault="00A77245" w:rsidP="00A77245">
      <w:pPr>
        <w:numPr>
          <w:ilvl w:val="0"/>
          <w:numId w:val="7"/>
        </w:numPr>
        <w:spacing w:after="0" w:line="240" w:lineRule="auto"/>
        <w:contextualSpacing/>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Administrator danych powierza Podmiotowi Przetwarzającemu do przetwarzania dane osobowe w trybie określonym w  art. 28 ust. 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L 119 z 04.05.2016, str. 1 ze zm., zwanym dalej RODO), w związku z zawarciem przez Strony umowy dotyczącej </w:t>
      </w:r>
      <w:r w:rsidR="007B0FBA" w:rsidRPr="007B0FBA">
        <w:rPr>
          <w:rFonts w:ascii="Times New Roman" w:eastAsia="Times New Roman" w:hAnsi="Times New Roman" w:cs="Times New Roman"/>
          <w:kern w:val="0"/>
          <w:lang w:eastAsia="pl-PL"/>
          <w14:ligatures w14:val="none"/>
        </w:rPr>
        <w:t>wykonania usług wsparcia dla platformy Microsoft 365</w:t>
      </w:r>
      <w:r w:rsidRPr="00A77245">
        <w:rPr>
          <w:rFonts w:ascii="Times New Roman" w:eastAsia="Times New Roman" w:hAnsi="Times New Roman" w:cs="Times New Roman"/>
          <w:kern w:val="0"/>
          <w:lang w:eastAsia="pl-PL"/>
          <w14:ligatures w14:val="none"/>
        </w:rPr>
        <w:t>, zwanej dalej „</w:t>
      </w:r>
      <w:r w:rsidRPr="00A77245">
        <w:rPr>
          <w:rFonts w:ascii="Times New Roman" w:eastAsia="Times New Roman" w:hAnsi="Times New Roman" w:cs="Times New Roman"/>
          <w:b/>
          <w:bCs/>
          <w:kern w:val="0"/>
          <w:lang w:eastAsia="pl-PL"/>
          <w14:ligatures w14:val="none"/>
        </w:rPr>
        <w:t>Umową Główną</w:t>
      </w:r>
      <w:r w:rsidRPr="00A77245">
        <w:rPr>
          <w:rFonts w:ascii="Times New Roman" w:eastAsia="Times New Roman" w:hAnsi="Times New Roman" w:cs="Times New Roman"/>
          <w:kern w:val="0"/>
          <w:lang w:eastAsia="pl-PL"/>
          <w14:ligatures w14:val="none"/>
        </w:rPr>
        <w:t>”.</w:t>
      </w:r>
    </w:p>
    <w:p w14:paraId="7ED68B0C" w14:textId="6EA3BB28" w:rsidR="00B03BDB" w:rsidRDefault="00A77245" w:rsidP="006B2D50">
      <w:pPr>
        <w:numPr>
          <w:ilvl w:val="0"/>
          <w:numId w:val="7"/>
        </w:numPr>
        <w:spacing w:after="0" w:line="240" w:lineRule="auto"/>
        <w:contextualSpacing/>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Przedmiotem powierzenia są dane osobowe zwykłe</w:t>
      </w:r>
      <w:r w:rsidR="00CB38AA">
        <w:rPr>
          <w:rFonts w:ascii="Times New Roman" w:eastAsia="Times New Roman" w:hAnsi="Times New Roman" w:cs="Times New Roman"/>
          <w:kern w:val="0"/>
          <w:lang w:eastAsia="pl-PL"/>
          <w14:ligatures w14:val="none"/>
        </w:rPr>
        <w:t xml:space="preserve"> oraz szczególne</w:t>
      </w:r>
      <w:r w:rsidR="006B2D50">
        <w:rPr>
          <w:rFonts w:ascii="Times New Roman" w:eastAsia="Times New Roman" w:hAnsi="Times New Roman" w:cs="Times New Roman"/>
          <w:kern w:val="0"/>
          <w:lang w:eastAsia="pl-PL"/>
          <w14:ligatures w14:val="none"/>
        </w:rPr>
        <w:t>:</w:t>
      </w:r>
    </w:p>
    <w:p w14:paraId="015FFCE2" w14:textId="64FBE265" w:rsidR="006B2D50" w:rsidRDefault="006B2D50" w:rsidP="006B2D50">
      <w:pPr>
        <w:pStyle w:val="Akapitzlist"/>
        <w:numPr>
          <w:ilvl w:val="0"/>
          <w:numId w:val="8"/>
        </w:numPr>
        <w:spacing w:after="0" w:line="240" w:lineRule="auto"/>
        <w:jc w:val="both"/>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d</w:t>
      </w:r>
      <w:r w:rsidR="00B03BDB" w:rsidRPr="006B2D50">
        <w:rPr>
          <w:rFonts w:ascii="Times New Roman" w:eastAsia="Times New Roman" w:hAnsi="Times New Roman" w:cs="Times New Roman"/>
          <w:kern w:val="0"/>
          <w:lang w:eastAsia="pl-PL"/>
          <w14:ligatures w14:val="none"/>
        </w:rPr>
        <w:t>ane identyfikacyjne i kontaktowe użytkowników Microsoft 365</w:t>
      </w:r>
      <w:r>
        <w:rPr>
          <w:rFonts w:ascii="Times New Roman" w:eastAsia="Times New Roman" w:hAnsi="Times New Roman" w:cs="Times New Roman"/>
          <w:kern w:val="0"/>
          <w:lang w:eastAsia="pl-PL"/>
          <w14:ligatures w14:val="none"/>
        </w:rPr>
        <w:t>,</w:t>
      </w:r>
    </w:p>
    <w:p w14:paraId="57EA2495" w14:textId="2E291C87" w:rsidR="006B2D50" w:rsidRDefault="006B2D50" w:rsidP="006B2D50">
      <w:pPr>
        <w:pStyle w:val="Akapitzlist"/>
        <w:numPr>
          <w:ilvl w:val="0"/>
          <w:numId w:val="8"/>
        </w:numPr>
        <w:spacing w:after="0" w:line="240" w:lineRule="auto"/>
        <w:jc w:val="both"/>
        <w:rPr>
          <w:rFonts w:ascii="Times New Roman" w:eastAsia="Times New Roman" w:hAnsi="Times New Roman" w:cs="Times New Roman"/>
          <w:kern w:val="0"/>
          <w:lang w:eastAsia="pl-PL"/>
          <w14:ligatures w14:val="none"/>
        </w:rPr>
      </w:pPr>
      <w:r w:rsidRPr="006B2D50">
        <w:rPr>
          <w:rFonts w:ascii="Times New Roman" w:eastAsia="Times New Roman" w:hAnsi="Times New Roman" w:cs="Times New Roman"/>
          <w:kern w:val="0"/>
          <w:lang w:eastAsia="pl-PL"/>
          <w14:ligatures w14:val="none"/>
        </w:rPr>
        <w:t>d</w:t>
      </w:r>
      <w:r w:rsidR="00B03BDB" w:rsidRPr="006B2D50">
        <w:rPr>
          <w:rFonts w:ascii="Times New Roman" w:eastAsia="Times New Roman" w:hAnsi="Times New Roman" w:cs="Times New Roman"/>
          <w:kern w:val="0"/>
          <w:lang w:eastAsia="pl-PL"/>
          <w14:ligatures w14:val="none"/>
        </w:rPr>
        <w:t>ane zawarte w dokumentach, wiadomościach i plikach</w:t>
      </w:r>
      <w:r>
        <w:rPr>
          <w:rFonts w:ascii="Times New Roman" w:eastAsia="Times New Roman" w:hAnsi="Times New Roman" w:cs="Times New Roman"/>
          <w:kern w:val="0"/>
          <w:lang w:eastAsia="pl-PL"/>
          <w14:ligatures w14:val="none"/>
        </w:rPr>
        <w:t>,</w:t>
      </w:r>
    </w:p>
    <w:p w14:paraId="5F358FEA" w14:textId="7A3826BB" w:rsidR="00B03BDB" w:rsidRPr="006B2D50" w:rsidRDefault="006B2D50" w:rsidP="006B2D50">
      <w:pPr>
        <w:pStyle w:val="Akapitzlist"/>
        <w:numPr>
          <w:ilvl w:val="0"/>
          <w:numId w:val="8"/>
        </w:numPr>
        <w:spacing w:after="0" w:line="240" w:lineRule="auto"/>
        <w:jc w:val="both"/>
        <w:rPr>
          <w:rFonts w:ascii="Times New Roman" w:eastAsia="Times New Roman" w:hAnsi="Times New Roman" w:cs="Times New Roman"/>
          <w:kern w:val="0"/>
          <w:lang w:eastAsia="pl-PL"/>
          <w14:ligatures w14:val="none"/>
        </w:rPr>
      </w:pPr>
      <w:r w:rsidRPr="006B2D50">
        <w:rPr>
          <w:rFonts w:ascii="Times New Roman" w:eastAsia="Times New Roman" w:hAnsi="Times New Roman" w:cs="Times New Roman"/>
          <w:kern w:val="0"/>
          <w:lang w:eastAsia="pl-PL"/>
          <w14:ligatures w14:val="none"/>
        </w:rPr>
        <w:t>d</w:t>
      </w:r>
      <w:r w:rsidR="00B03BDB" w:rsidRPr="006B2D50">
        <w:rPr>
          <w:rFonts w:ascii="Times New Roman" w:eastAsia="Times New Roman" w:hAnsi="Times New Roman" w:cs="Times New Roman"/>
          <w:kern w:val="0"/>
          <w:lang w:eastAsia="pl-PL"/>
          <w14:ligatures w14:val="none"/>
        </w:rPr>
        <w:t>ane dotyczące aktywności i bezpieczeństwa w systemie</w:t>
      </w:r>
      <w:r>
        <w:rPr>
          <w:rFonts w:ascii="Times New Roman" w:eastAsia="Times New Roman" w:hAnsi="Times New Roman" w:cs="Times New Roman"/>
          <w:kern w:val="0"/>
          <w:lang w:eastAsia="pl-PL"/>
          <w14:ligatures w14:val="none"/>
        </w:rPr>
        <w:t>.</w:t>
      </w:r>
    </w:p>
    <w:p w14:paraId="1580E8A2" w14:textId="36046992" w:rsidR="00A77245" w:rsidRPr="00A77245" w:rsidRDefault="00A77245" w:rsidP="006B2D50">
      <w:pPr>
        <w:spacing w:after="0" w:line="240" w:lineRule="auto"/>
        <w:ind w:left="360"/>
        <w:contextualSpacing/>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Dane te będą przetwarzane wyłącznie w celu realizacji Umowy Głównej</w:t>
      </w:r>
      <w:r w:rsidR="00B9013E">
        <w:rPr>
          <w:rFonts w:ascii="Times New Roman" w:eastAsia="Times New Roman" w:hAnsi="Times New Roman" w:cs="Times New Roman"/>
          <w:kern w:val="0"/>
          <w:lang w:eastAsia="pl-PL"/>
          <w14:ligatures w14:val="none"/>
        </w:rPr>
        <w:t>.</w:t>
      </w:r>
    </w:p>
    <w:p w14:paraId="0D6954EA" w14:textId="77777777" w:rsidR="00A77245" w:rsidRPr="00A77245" w:rsidRDefault="00A77245" w:rsidP="00A77245">
      <w:pPr>
        <w:spacing w:after="0" w:line="240" w:lineRule="auto"/>
        <w:rPr>
          <w:rFonts w:ascii="Times New Roman" w:eastAsia="Times New Roman" w:hAnsi="Times New Roman" w:cs="Times New Roman"/>
          <w:b/>
          <w:bCs/>
          <w:kern w:val="0"/>
          <w:lang w:eastAsia="pl-PL"/>
          <w14:ligatures w14:val="none"/>
        </w:rPr>
      </w:pPr>
      <w:bookmarkStart w:id="1" w:name="_Hlk172479797"/>
    </w:p>
    <w:p w14:paraId="1CEB421E" w14:textId="77777777" w:rsidR="00A77245" w:rsidRPr="00A77245" w:rsidRDefault="00A77245" w:rsidP="00A77245">
      <w:pPr>
        <w:spacing w:after="0" w:line="240" w:lineRule="auto"/>
        <w:jc w:val="center"/>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b/>
          <w:bCs/>
          <w:kern w:val="0"/>
          <w:lang w:eastAsia="pl-PL"/>
          <w14:ligatures w14:val="none"/>
        </w:rPr>
        <w:t>§ 2.</w:t>
      </w:r>
    </w:p>
    <w:bookmarkEnd w:id="1"/>
    <w:p w14:paraId="085439B7" w14:textId="77777777" w:rsidR="00A77245" w:rsidRPr="00A77245" w:rsidRDefault="00A77245" w:rsidP="00A77245">
      <w:pPr>
        <w:spacing w:after="0" w:line="240" w:lineRule="auto"/>
        <w:jc w:val="center"/>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Weryfikacja podmiotu przetwarzającego</w:t>
      </w:r>
    </w:p>
    <w:p w14:paraId="2236D987" w14:textId="77777777" w:rsidR="00A77245" w:rsidRPr="00A77245" w:rsidRDefault="00A77245" w:rsidP="00A77245">
      <w:pPr>
        <w:numPr>
          <w:ilvl w:val="0"/>
          <w:numId w:val="6"/>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Podmiot Przetwarzający zobowiązuje się, przy przetwarzaniu danych osobowych powierzonych Umową, do stosowania odpowiednich środków technicznych i organizacyjnych zapewniających adekwatny stopień bezpieczeństwa odpowiadający </w:t>
      </w:r>
      <w:r w:rsidRPr="00A77245">
        <w:rPr>
          <w:rFonts w:ascii="Times New Roman" w:eastAsia="Times New Roman" w:hAnsi="Times New Roman" w:cs="Times New Roman"/>
          <w:kern w:val="0"/>
          <w:lang w:eastAsia="pl-PL"/>
          <w14:ligatures w14:val="none"/>
        </w:rPr>
        <w:lastRenderedPageBreak/>
        <w:t>ryzyku związanym z przetwarzaniem danych osobowych, o których mowa w art. 32 RODO.</w:t>
      </w:r>
    </w:p>
    <w:p w14:paraId="2D43E4CA" w14:textId="77777777" w:rsidR="00A77245" w:rsidRPr="00A77245" w:rsidRDefault="00A77245" w:rsidP="00A77245">
      <w:pPr>
        <w:numPr>
          <w:ilvl w:val="0"/>
          <w:numId w:val="6"/>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określa stosowane środki organizacyjne i techniczne, o których mowa w ust. 1 powyżej, w załączniku A do Umowy.</w:t>
      </w:r>
    </w:p>
    <w:p w14:paraId="1C9E9A67" w14:textId="77777777" w:rsidR="00A37834" w:rsidRDefault="00A37834" w:rsidP="00A77245">
      <w:pPr>
        <w:spacing w:after="0" w:line="240" w:lineRule="auto"/>
        <w:jc w:val="center"/>
        <w:rPr>
          <w:rFonts w:ascii="Times New Roman" w:eastAsia="Times New Roman" w:hAnsi="Times New Roman" w:cs="Times New Roman"/>
          <w:b/>
          <w:bCs/>
          <w:kern w:val="0"/>
          <w:lang w:eastAsia="pl-PL"/>
          <w14:ligatures w14:val="none"/>
        </w:rPr>
      </w:pPr>
    </w:p>
    <w:p w14:paraId="20ACDD92" w14:textId="16CEF520" w:rsidR="00A77245" w:rsidRPr="00A77245" w:rsidRDefault="00A77245" w:rsidP="00A77245">
      <w:pPr>
        <w:spacing w:after="0" w:line="240" w:lineRule="auto"/>
        <w:jc w:val="center"/>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 3.</w:t>
      </w:r>
    </w:p>
    <w:p w14:paraId="22BCE8C2" w14:textId="77777777" w:rsidR="00A77245" w:rsidRPr="00A77245" w:rsidRDefault="00A77245" w:rsidP="00A77245">
      <w:pPr>
        <w:spacing w:after="0" w:line="240" w:lineRule="auto"/>
        <w:jc w:val="center"/>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Obowiązki Podmiotu Przetwarzającego</w:t>
      </w:r>
    </w:p>
    <w:p w14:paraId="443A0F3A"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przetwarza dane osobowe wyłącznie w celu realizacji Umowy Głównej i na udokumentowane polecenie lub instrukcje Administratora, włączając w to przekazywanie danych osobowych do państwa trzeciego lub organizacji międzynarodowej – chyba że obowiązek taki nakłada na Podmiot Przetwarzający prawo Unii lub prawo państwa członkowskiego, któremu podlega; w takim przypadku przed rozpoczęciem przetwarzania Podmiot Przetwarzający informuje Administratora o tym obowiązku prawnym, o ile prawo to nie zabrania udzielania takiej informacji z uwagi na ważny interes publiczny.</w:t>
      </w:r>
    </w:p>
    <w:p w14:paraId="0266F91E"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Jeżeli Podmiot Przetwarzający poweźmie wątpliwości co do zgodności z prawem wydawanych przez Administratora poleceń lub instrukcji, natychmiast poinformuje Administratora o stwierdzonej wątpliwości, pod rygorem utraty możliwości dochodzenia roszczeń przeciwko Administratorowi z tego tytułu. Podmiot Przetwarzający dokumentuje okoliczność poinformowania Administratora o powziętych wątpliwościach.</w:t>
      </w:r>
    </w:p>
    <w:p w14:paraId="436FAD98"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zobowiązuje się do dołożenia należytej staranności przy przetwarzaniu powierzonych Umową danych osobowych.</w:t>
      </w:r>
    </w:p>
    <w:p w14:paraId="2E6374D1"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będzie prowadzić rejestr kategorii czynności przetwarzania danych osobowych, o którym mowa w art. 30 ust. 2 RODO, dokonywanego w imieniu Administratora.</w:t>
      </w:r>
    </w:p>
    <w:p w14:paraId="3885432D"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Dostęp do danych osobowych przetwarzanych przez Administratora mogą uzyskać wyłącznie osoby upoważnione w formie pisemnej przy założeniu, że dostęp tych osób jest niezbędny do wykonania Umowy i wynikających z niej zadań. Podmiot Przetwarzający udokumentuje na żądanie Administratora udzielenie upoważnień we wskazanej formie.</w:t>
      </w:r>
    </w:p>
    <w:p w14:paraId="6B6EF999"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zobowiązuje się zapewnić zachowanie w tajemnicy (o której mowa w art. 28 ust. 3 lit. b RODO) przetwarzanych danych przez osoby, które upoważnia do przetwarzania danych osobowych w celu realizacji Umowy, zarówno w trakcie zatrudnienia ich w Podmiocie Przetwarzającym, jak i po jego ustaniu.</w:t>
      </w:r>
    </w:p>
    <w:p w14:paraId="1B6A6423"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Podmiot Przetwarzający po zakończeniu świadczenia usług związanych z przetwarzaniem usuwa wszelkie dane osobowe i ich istniejące kopie, chyba że prawo Unii lub prawo państwa członkowskiego nakazują przechowywanie danych osobowych. W terminie </w:t>
      </w:r>
      <w:r w:rsidRPr="00A77245">
        <w:rPr>
          <w:rFonts w:ascii="Times New Roman" w:eastAsia="Times New Roman" w:hAnsi="Times New Roman" w:cs="Times New Roman"/>
          <w:kern w:val="0"/>
          <w:lang w:eastAsia="pl-PL"/>
          <w14:ligatures w14:val="none"/>
        </w:rPr>
        <w:br/>
        <w:t xml:space="preserve">nie </w:t>
      </w:r>
      <w:proofErr w:type="gramStart"/>
      <w:r w:rsidRPr="00A77245">
        <w:rPr>
          <w:rFonts w:ascii="Times New Roman" w:eastAsia="Times New Roman" w:hAnsi="Times New Roman" w:cs="Times New Roman"/>
          <w:kern w:val="0"/>
          <w:lang w:eastAsia="pl-PL"/>
          <w14:ligatures w14:val="none"/>
        </w:rPr>
        <w:t>dłuższym,</w:t>
      </w:r>
      <w:proofErr w:type="gramEnd"/>
      <w:r w:rsidRPr="00A77245">
        <w:rPr>
          <w:rFonts w:ascii="Times New Roman" w:eastAsia="Times New Roman" w:hAnsi="Times New Roman" w:cs="Times New Roman"/>
          <w:kern w:val="0"/>
          <w:lang w:eastAsia="pl-PL"/>
          <w14:ligatures w14:val="none"/>
        </w:rPr>
        <w:t xml:space="preserve"> niż 7 dni od zakończenia Umowy, bez wezwania Administratora, </w:t>
      </w:r>
      <w:r w:rsidRPr="00A77245">
        <w:rPr>
          <w:rFonts w:ascii="Times New Roman" w:eastAsia="Times New Roman" w:hAnsi="Times New Roman" w:cs="Times New Roman"/>
          <w:kern w:val="0"/>
          <w:lang w:eastAsia="pl-PL"/>
          <w14:ligatures w14:val="none"/>
        </w:rPr>
        <w:br/>
        <w:t>po usunięciu danych osobowych i ich kopii, Podmiot Przetwarzający przekaże Administratorowi protokół potwierdzający wykonanie tego obowiązku.</w:t>
      </w:r>
    </w:p>
    <w:p w14:paraId="5B904870"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W miarę możliwości Podmiot Przetwarzający pomaga Administratorowi w niezbędnym zakresie wywiązywać się z obowiązku odpowiadania na żądania osoby, której dane dotyczą oraz wywiązywania się z obowiązków określonych w art. 32-36 RODO. </w:t>
      </w:r>
    </w:p>
    <w:p w14:paraId="4937D398"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zobowiązuje się do współpracy w zakresie wykonywania żądań podmiotów danych związanych z przetwarzanymi danymi osobowymi, z zastrzeżeniem, że Podmiot Przetwarzający nie realizuje samodzielnie wniosków osób, których dane dotyczą, np. w zakresie dostępu do danych osobowych. Wszelkie działania w tym zakresie są dopuszczalne po uzgodnieniu z Administratorem.</w:t>
      </w:r>
    </w:p>
    <w:p w14:paraId="7DBD3F10"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informuje Administratora, w terminie nie dłuższym niż 3 dni robocze od otrzymania żądania osoby fizycznej, której dane osobowe powierzono, o każdym takim żądaniu. Jednocześnie Podmiot Przetwarzający przekazuje wszystkie informacje, którymi dysponuje, dotyczące przedmiotu żądania.</w:t>
      </w:r>
    </w:p>
    <w:p w14:paraId="602948A3"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lastRenderedPageBreak/>
        <w:t xml:space="preserve">Podmiot Przetwarzający informuje Administratora o incydentach, które mogłyby doprowadzić do naruszenia ochrony danych. Przekazanie informacji o takich zdarzeniach powinno nastąpić bez zbędnej zwłoki, nie później niż w ciągu </w:t>
      </w:r>
      <w:r w:rsidRPr="00A77245">
        <w:rPr>
          <w:rFonts w:ascii="Times New Roman" w:eastAsia="Times New Roman" w:hAnsi="Times New Roman" w:cs="Times New Roman"/>
          <w:b/>
          <w:bCs/>
          <w:kern w:val="0"/>
          <w:lang w:eastAsia="pl-PL"/>
          <w14:ligatures w14:val="none"/>
        </w:rPr>
        <w:t>24 godzin</w:t>
      </w:r>
      <w:r w:rsidRPr="00A77245">
        <w:rPr>
          <w:rFonts w:ascii="Times New Roman" w:eastAsia="Times New Roman" w:hAnsi="Times New Roman" w:cs="Times New Roman"/>
          <w:kern w:val="0"/>
          <w:lang w:eastAsia="pl-PL"/>
          <w14:ligatures w14:val="none"/>
        </w:rPr>
        <w:t xml:space="preserve"> od stwierdzenia takiego zdarzenia lub podejrzenia, na adres: </w:t>
      </w:r>
      <w:hyperlink r:id="rId5" w:history="1">
        <w:r w:rsidRPr="00A77245">
          <w:rPr>
            <w:rFonts w:ascii="Times New Roman" w:eastAsia="Times New Roman" w:hAnsi="Times New Roman" w:cs="Times New Roman"/>
            <w:color w:val="0563C1"/>
            <w:kern w:val="0"/>
            <w:u w:val="single"/>
            <w:lang w:eastAsia="pl-PL"/>
            <w14:ligatures w14:val="none"/>
          </w:rPr>
          <w:t>iod@aotm.gov.pl</w:t>
        </w:r>
      </w:hyperlink>
      <w:r w:rsidRPr="00A77245">
        <w:rPr>
          <w:rFonts w:ascii="Times New Roman" w:eastAsia="Times New Roman" w:hAnsi="Times New Roman" w:cs="Times New Roman"/>
          <w:kern w:val="0"/>
          <w:lang w:eastAsia="pl-PL"/>
          <w14:ligatures w14:val="none"/>
        </w:rPr>
        <w:t xml:space="preserve"> .</w:t>
      </w:r>
    </w:p>
    <w:p w14:paraId="2AD490EC"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realizując obowiązek określony w ust. 11 powyżej, przekazuje Administratorowi wszelkie niezbędne informacje, w szczególności o: charakterze naruszenia (podając kategorie i przybliżoną liczbę osób, których może dotyczyć naruszenie, kategorie i przybliżoną liczbę wpisów danych, których dotyczy naruszenie), możliwych konsekwencjach naruszenia, działaniach podjętych w celu usunięcia naruszenia i zabezpieczenia danych osobowych, wdrożonych procedurach i działaniach eliminujących takie zdarzenia w przyszłości.</w:t>
      </w:r>
    </w:p>
    <w:p w14:paraId="37C8834E" w14:textId="77777777" w:rsidR="00A77245" w:rsidRPr="00A77245" w:rsidRDefault="00A77245" w:rsidP="00A77245">
      <w:pPr>
        <w:numPr>
          <w:ilvl w:val="0"/>
          <w:numId w:val="3"/>
        </w:numPr>
        <w:spacing w:after="0" w:line="240" w:lineRule="auto"/>
        <w:ind w:left="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zobowiązuje się niezwłocznie zawiadomić Administratora o każdym żądaniu udostępnienia danych osobowych, w tym żądaniach właściwych organów państwowych, chyba, że z przepisów prawa wynika zakaz informowania o takim żądaniu.</w:t>
      </w:r>
    </w:p>
    <w:p w14:paraId="22620B73"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p>
    <w:p w14:paraId="265DF287"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 4.</w:t>
      </w:r>
    </w:p>
    <w:p w14:paraId="7D2DDDE9"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Prawo kontroli</w:t>
      </w:r>
    </w:p>
    <w:p w14:paraId="63A72EAD" w14:textId="77777777" w:rsidR="00A77245" w:rsidRPr="00A77245" w:rsidRDefault="00A77245" w:rsidP="00A77245">
      <w:pPr>
        <w:numPr>
          <w:ilvl w:val="0"/>
          <w:numId w:val="1"/>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Administrator będzie realizował prawo kontroli w celu </w:t>
      </w:r>
      <w:proofErr w:type="gramStart"/>
      <w:r w:rsidRPr="00A77245">
        <w:rPr>
          <w:rFonts w:ascii="Times New Roman" w:eastAsia="Times New Roman" w:hAnsi="Times New Roman" w:cs="Times New Roman"/>
          <w:kern w:val="0"/>
          <w:lang w:eastAsia="pl-PL"/>
          <w14:ligatures w14:val="none"/>
        </w:rPr>
        <w:t>oceny,</w:t>
      </w:r>
      <w:proofErr w:type="gramEnd"/>
      <w:r w:rsidRPr="00A77245">
        <w:rPr>
          <w:rFonts w:ascii="Times New Roman" w:eastAsia="Times New Roman" w:hAnsi="Times New Roman" w:cs="Times New Roman"/>
          <w:kern w:val="0"/>
          <w:lang w:eastAsia="pl-PL"/>
          <w14:ligatures w14:val="none"/>
        </w:rPr>
        <w:t xml:space="preserve"> czy środki organizacyjne i techniczne zastosowane przez Podmiot Przetwarzający przy przetwarzaniu i zabezpieczeniu powierzonych danych osobowych odpowiadają postanowieniom Umowy. Kontrola może obejmować w szczególności zakres upoważnienia do przetwarzania danych osobowych, liczbę osób upoważnionych i zasady odwoływania upoważnienia.</w:t>
      </w:r>
    </w:p>
    <w:p w14:paraId="1FB68694" w14:textId="77777777" w:rsidR="00A77245" w:rsidRPr="00A77245" w:rsidRDefault="00A77245" w:rsidP="00A77245">
      <w:pPr>
        <w:numPr>
          <w:ilvl w:val="0"/>
          <w:numId w:val="1"/>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Administrator uprzedzi Podmiot Przetwarzający o zamiarze przeprowadzenia kontroli </w:t>
      </w:r>
      <w:r w:rsidRPr="00A77245">
        <w:rPr>
          <w:rFonts w:ascii="Times New Roman" w:eastAsia="Times New Roman" w:hAnsi="Times New Roman" w:cs="Times New Roman"/>
          <w:kern w:val="0"/>
          <w:lang w:eastAsia="pl-PL"/>
          <w14:ligatures w14:val="none"/>
        </w:rPr>
        <w:br/>
        <w:t xml:space="preserve">na 7 dni kalendarzowych wcześniej. </w:t>
      </w:r>
    </w:p>
    <w:p w14:paraId="3855AC8A" w14:textId="77777777" w:rsidR="00A77245" w:rsidRPr="00A77245" w:rsidRDefault="00A77245" w:rsidP="00A77245">
      <w:pPr>
        <w:numPr>
          <w:ilvl w:val="0"/>
          <w:numId w:val="1"/>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udzieli odpowiedzi na każde pytanie Administratora dotyczące przetwarzania powierzonych mu na podstawie Umowy danych osobowych oraz przedstawi niezbędne informacje lub dokumenty, zależnie od żądania Administratora.</w:t>
      </w:r>
    </w:p>
    <w:p w14:paraId="49C8FCA1" w14:textId="77777777" w:rsidR="00A77245" w:rsidRPr="00A77245" w:rsidRDefault="00A77245" w:rsidP="00A77245">
      <w:pPr>
        <w:numPr>
          <w:ilvl w:val="0"/>
          <w:numId w:val="1"/>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Podmiot Przetwarzający usunie uchybienia stwierdzone przez Administratora podczas kontroli. Usunięcie uchybień nastąpi w terminie wskazanym przez Administratora </w:t>
      </w:r>
      <w:r w:rsidRPr="00A77245">
        <w:rPr>
          <w:rFonts w:ascii="Times New Roman" w:eastAsia="Times New Roman" w:hAnsi="Times New Roman" w:cs="Times New Roman"/>
          <w:kern w:val="0"/>
          <w:lang w:eastAsia="pl-PL"/>
          <w14:ligatures w14:val="none"/>
        </w:rPr>
        <w:br/>
        <w:t xml:space="preserve">nie </w:t>
      </w:r>
      <w:proofErr w:type="gramStart"/>
      <w:r w:rsidRPr="00A77245">
        <w:rPr>
          <w:rFonts w:ascii="Times New Roman" w:eastAsia="Times New Roman" w:hAnsi="Times New Roman" w:cs="Times New Roman"/>
          <w:kern w:val="0"/>
          <w:lang w:eastAsia="pl-PL"/>
          <w14:ligatures w14:val="none"/>
        </w:rPr>
        <w:t>dłuższym,</w:t>
      </w:r>
      <w:proofErr w:type="gramEnd"/>
      <w:r w:rsidRPr="00A77245">
        <w:rPr>
          <w:rFonts w:ascii="Times New Roman" w:eastAsia="Times New Roman" w:hAnsi="Times New Roman" w:cs="Times New Roman"/>
          <w:kern w:val="0"/>
          <w:lang w:eastAsia="pl-PL"/>
          <w14:ligatures w14:val="none"/>
        </w:rPr>
        <w:t xml:space="preserve"> niż 7 dni. </w:t>
      </w:r>
    </w:p>
    <w:p w14:paraId="3E9085CE"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br/>
        <w:t>§ 5.</w:t>
      </w:r>
    </w:p>
    <w:p w14:paraId="4969F718"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Dalsze powierzenie danych do przetwarzania</w:t>
      </w:r>
    </w:p>
    <w:p w14:paraId="01392399" w14:textId="77777777" w:rsidR="00A77245" w:rsidRPr="00A77245" w:rsidRDefault="00A77245" w:rsidP="00A77245">
      <w:pPr>
        <w:numPr>
          <w:ilvl w:val="0"/>
          <w:numId w:val="2"/>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W przypadku korzystania z usług innego podmiotu przetwarzającego, Podmiot Przetwarzający przedstawi Administratorowi wykaz dalszych podmiotów przetwarza-</w:t>
      </w:r>
      <w:proofErr w:type="spellStart"/>
      <w:r w:rsidRPr="00A77245">
        <w:rPr>
          <w:rFonts w:ascii="Times New Roman" w:eastAsia="Times New Roman" w:hAnsi="Times New Roman" w:cs="Times New Roman"/>
          <w:kern w:val="0"/>
          <w:lang w:eastAsia="pl-PL"/>
          <w14:ligatures w14:val="none"/>
        </w:rPr>
        <w:t>jących</w:t>
      </w:r>
      <w:proofErr w:type="spellEnd"/>
      <w:r w:rsidRPr="00A77245">
        <w:rPr>
          <w:rFonts w:ascii="Times New Roman" w:eastAsia="Times New Roman" w:hAnsi="Times New Roman" w:cs="Times New Roman"/>
          <w:kern w:val="0"/>
          <w:lang w:eastAsia="pl-PL"/>
          <w14:ligatures w14:val="none"/>
        </w:rPr>
        <w:t xml:space="preserve">. </w:t>
      </w:r>
    </w:p>
    <w:p w14:paraId="081749D3" w14:textId="77777777" w:rsidR="00A77245" w:rsidRPr="00A77245" w:rsidRDefault="00A77245" w:rsidP="00A77245">
      <w:pPr>
        <w:numPr>
          <w:ilvl w:val="0"/>
          <w:numId w:val="2"/>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Jednocześnie Podmiot Przetwarzający przeprowadzi odpowiednią weryfikację dalszych podmiotów przetwarzających. Weryfikacja ma na celu ocenę, czy inny Podmiot Przetwarzający gwarantuje odpowiedni poziom ochrony danych osobowych.</w:t>
      </w:r>
    </w:p>
    <w:p w14:paraId="0077E1B3" w14:textId="77777777" w:rsidR="00A77245" w:rsidRPr="00A77245" w:rsidRDefault="00A77245" w:rsidP="00A77245">
      <w:pPr>
        <w:numPr>
          <w:ilvl w:val="0"/>
          <w:numId w:val="2"/>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zapewnia, że w przypadku, gdy korzysta z usług innego podmiotu przetwarzającego, na ten inny podmiot nałożone zostają – na mocy umowy lub innego aktu prawnego, które podlegają prawu Unii lub prawu państwa członkowskiego – te same obowiązki ochrony danych jak w Umowie, w tym obowiązek zapewnienia wystarczających gwarancji wdrożenia odpowiednich środków technicznych i organizacyjnych, by przetwarzanie odpowiadało wymogom RODO.</w:t>
      </w:r>
    </w:p>
    <w:p w14:paraId="121A37EE" w14:textId="77777777" w:rsidR="00A77245" w:rsidRPr="00A77245" w:rsidRDefault="00A77245" w:rsidP="00A77245">
      <w:pPr>
        <w:numPr>
          <w:ilvl w:val="0"/>
          <w:numId w:val="2"/>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odpowiada wobec Administratora za niewywiązanie się z obowiązków ochrony danych przez inny podmiot przetwarzający, z którego usług korzysta.</w:t>
      </w:r>
    </w:p>
    <w:p w14:paraId="12E06185" w14:textId="77777777" w:rsidR="00A77245" w:rsidRPr="00A77245" w:rsidRDefault="00A77245" w:rsidP="00A77245">
      <w:pPr>
        <w:numPr>
          <w:ilvl w:val="0"/>
          <w:numId w:val="2"/>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lastRenderedPageBreak/>
        <w:t>Podstawą przekazania powierzonych danych do państwa trzeciego lub organizacji międzynarodowej może być jedynie udokumentowane,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4509ED8E"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p>
    <w:p w14:paraId="28EB29F1"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 6.</w:t>
      </w:r>
    </w:p>
    <w:p w14:paraId="60B4D5B8"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Odpowiedzialność</w:t>
      </w:r>
    </w:p>
    <w:p w14:paraId="1477E583" w14:textId="77777777" w:rsidR="00A77245" w:rsidRPr="00A77245" w:rsidRDefault="00A77245" w:rsidP="00A77245">
      <w:pPr>
        <w:numPr>
          <w:ilvl w:val="0"/>
          <w:numId w:val="4"/>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Jeżeli do Administratora zostaną skierowane przez osoby trzecie roszczenia cywilnoprawne lub zostaną wszczęte wobec niego przez organy publiczne (w tym właściwe organy nadzorcze) postępowania z powodu naruszenia przez Podmiot Przetwarzający obowiązków wynikających z Umowy, RODO lub innych przepisów prawa powszechnie obowiązującego dotyczące ochrony danych osobowych, Podmiot Przetwarzający zwolni Administratora z ponoszenia jakiejkolwiek odpowiedzialności cywilnoprawnej lub naprawi szkodę poniesioną z powyższego tytułu przez Administratora.</w:t>
      </w:r>
    </w:p>
    <w:p w14:paraId="56AC9B1F" w14:textId="77777777" w:rsidR="00A77245" w:rsidRPr="00A77245" w:rsidRDefault="00A77245" w:rsidP="00A77245">
      <w:pPr>
        <w:numPr>
          <w:ilvl w:val="0"/>
          <w:numId w:val="4"/>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Podmiot Przetwarzający odpowiada także za szkody wynikłe z udostępnienia lub wykorzystania danych osobowych niezgodnie z treścią Umowy, a w szczególności </w:t>
      </w:r>
      <w:r w:rsidRPr="00A77245">
        <w:rPr>
          <w:rFonts w:ascii="Times New Roman" w:eastAsia="Times New Roman" w:hAnsi="Times New Roman" w:cs="Times New Roman"/>
          <w:kern w:val="0"/>
          <w:lang w:eastAsia="pl-PL"/>
          <w14:ligatures w14:val="none"/>
        </w:rPr>
        <w:br/>
        <w:t xml:space="preserve">za udostępnienie osobom nieuprawnionym powierzonych do przetwarzania danych osobowych. </w:t>
      </w:r>
    </w:p>
    <w:p w14:paraId="36C7C782" w14:textId="77777777" w:rsidR="00A77245" w:rsidRPr="00A77245" w:rsidRDefault="00A77245" w:rsidP="00A77245">
      <w:pPr>
        <w:numPr>
          <w:ilvl w:val="0"/>
          <w:numId w:val="4"/>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Podmiot przetwarzający poinformuje Administratora danych o każdym postępowaniu dotyczącym przetwarzania przez Podmiot przetwarzający danych osobowych powierzonych Umową. Dotyczy to w szczególności postępowań administracyjnych, sądowych, wydanych decyzji, rozstrzygnięć czy orzeczeń, dotyczących przetwarzania tych danych osobowych, kierowanych do Podmiotu przetwarzającego, a także wszelkich kontroli w zakresie przetwarzania u Podmiotu Przetwarzającego tych danych osobowych, włączając w to kontrole prowadzone przez Prezesa Urzędu Ochrony Danych Osobowych. </w:t>
      </w:r>
    </w:p>
    <w:p w14:paraId="293D9880"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p>
    <w:p w14:paraId="3B102AE9"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 7.</w:t>
      </w:r>
    </w:p>
    <w:p w14:paraId="764B0043"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Czas trwania umowy</w:t>
      </w:r>
    </w:p>
    <w:p w14:paraId="3655FF74" w14:textId="77777777" w:rsidR="00A77245" w:rsidRPr="00A77245" w:rsidRDefault="00A77245" w:rsidP="00A77245">
      <w:pPr>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Umowa obowiązuje przez okres obowiązywania Umowy Głównej.</w:t>
      </w:r>
    </w:p>
    <w:p w14:paraId="1C35DB63" w14:textId="77777777" w:rsidR="00A77245" w:rsidRPr="00A77245" w:rsidRDefault="00A77245" w:rsidP="00A77245">
      <w:pPr>
        <w:spacing w:after="0" w:line="240" w:lineRule="auto"/>
        <w:rPr>
          <w:rFonts w:ascii="Times New Roman" w:eastAsia="Times New Roman" w:hAnsi="Times New Roman" w:cs="Times New Roman"/>
          <w:bCs/>
          <w:kern w:val="0"/>
          <w:lang w:eastAsia="pl-PL"/>
          <w14:ligatures w14:val="none"/>
        </w:rPr>
      </w:pPr>
    </w:p>
    <w:p w14:paraId="592E1B10"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 8.</w:t>
      </w:r>
    </w:p>
    <w:p w14:paraId="58D11432"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Rozwiązanie umowy</w:t>
      </w:r>
    </w:p>
    <w:p w14:paraId="6800A4C4" w14:textId="77777777" w:rsidR="00A77245" w:rsidRPr="00A77245" w:rsidRDefault="00A77245" w:rsidP="00A77245">
      <w:pPr>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Administrator może rozwiązać Umowę ze skutkiem natychmiastowym w przypadku istotnego naruszenia jej postanowień przez Podmiot przetwarzający.</w:t>
      </w:r>
    </w:p>
    <w:p w14:paraId="7BBDF4E7" w14:textId="77777777" w:rsidR="00A77245" w:rsidRPr="00A77245" w:rsidRDefault="00A77245" w:rsidP="00A77245">
      <w:pPr>
        <w:spacing w:after="0" w:line="240" w:lineRule="auto"/>
        <w:rPr>
          <w:rFonts w:ascii="Times New Roman" w:eastAsia="Times New Roman" w:hAnsi="Times New Roman" w:cs="Times New Roman"/>
          <w:b/>
          <w:kern w:val="0"/>
          <w:lang w:eastAsia="pl-PL"/>
          <w14:ligatures w14:val="none"/>
        </w:rPr>
      </w:pPr>
    </w:p>
    <w:p w14:paraId="41692BDE"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 9.</w:t>
      </w:r>
    </w:p>
    <w:p w14:paraId="7AC4B77D" w14:textId="77777777" w:rsidR="00A77245" w:rsidRPr="00A77245" w:rsidRDefault="00A77245" w:rsidP="00A77245">
      <w:pPr>
        <w:spacing w:after="0" w:line="240" w:lineRule="auto"/>
        <w:jc w:val="center"/>
        <w:rPr>
          <w:rFonts w:ascii="Times New Roman" w:eastAsia="Times New Roman" w:hAnsi="Times New Roman" w:cs="Times New Roman"/>
          <w:b/>
          <w:kern w:val="0"/>
          <w:lang w:eastAsia="pl-PL"/>
          <w14:ligatures w14:val="none"/>
        </w:rPr>
      </w:pPr>
      <w:r w:rsidRPr="00A77245">
        <w:rPr>
          <w:rFonts w:ascii="Times New Roman" w:eastAsia="Times New Roman" w:hAnsi="Times New Roman" w:cs="Times New Roman"/>
          <w:b/>
          <w:kern w:val="0"/>
          <w:lang w:eastAsia="pl-PL"/>
          <w14:ligatures w14:val="none"/>
        </w:rPr>
        <w:t>Postanowienia końcowe</w:t>
      </w:r>
    </w:p>
    <w:p w14:paraId="67C0406D" w14:textId="77777777" w:rsidR="00A77245" w:rsidRPr="00A77245" w:rsidRDefault="00A77245" w:rsidP="00A77245">
      <w:pPr>
        <w:numPr>
          <w:ilvl w:val="0"/>
          <w:numId w:val="5"/>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Umowa ma zastosowanie do wszystkich danych osobowych powierzonych Podmiotowi Przetwarzającemu do przetwarzania mocą Umowy. </w:t>
      </w:r>
    </w:p>
    <w:p w14:paraId="557485EA" w14:textId="77777777" w:rsidR="00A77245" w:rsidRPr="00A77245" w:rsidRDefault="00A77245" w:rsidP="00A77245">
      <w:pPr>
        <w:numPr>
          <w:ilvl w:val="0"/>
          <w:numId w:val="5"/>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Umowa zastępuje, w zakresie powierzenia przetwarzania danych osobowych do których </w:t>
      </w:r>
      <w:r w:rsidRPr="00A77245">
        <w:rPr>
          <w:rFonts w:ascii="Times New Roman" w:eastAsia="Times New Roman" w:hAnsi="Times New Roman" w:cs="Times New Roman"/>
          <w:kern w:val="0"/>
          <w:lang w:eastAsia="pl-PL"/>
          <w14:ligatures w14:val="none"/>
        </w:rPr>
        <w:br/>
        <w:t xml:space="preserve">ma zastosowanie, wszelkie wcześniejsze umowy i porozumienia zawarte pomiędzy Stronami. </w:t>
      </w:r>
    </w:p>
    <w:p w14:paraId="7242468F" w14:textId="77777777" w:rsidR="00A77245" w:rsidRPr="00A77245" w:rsidRDefault="00A77245" w:rsidP="00A77245">
      <w:pPr>
        <w:numPr>
          <w:ilvl w:val="0"/>
          <w:numId w:val="5"/>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 xml:space="preserve">Wszelkie zmiany Umowy wymagają formy pisemnej pod rygorem nieważności albo równoważnej formy elektronicznej. </w:t>
      </w:r>
    </w:p>
    <w:p w14:paraId="7399D302" w14:textId="77777777" w:rsidR="00A77245" w:rsidRPr="00A77245" w:rsidRDefault="00A77245" w:rsidP="00A77245">
      <w:pPr>
        <w:numPr>
          <w:ilvl w:val="0"/>
          <w:numId w:val="5"/>
        </w:numPr>
        <w:spacing w:after="0" w:line="240" w:lineRule="auto"/>
        <w:ind w:left="426" w:hanging="426"/>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We wszelkich sprawach nieobjętych Umową stosuje się przepisy prawa polskiego.</w:t>
      </w:r>
    </w:p>
    <w:p w14:paraId="6F40E5B1" w14:textId="77777777" w:rsidR="00A77245" w:rsidRPr="00A77245" w:rsidRDefault="00A77245" w:rsidP="00A77245">
      <w:pPr>
        <w:spacing w:after="0" w:line="240" w:lineRule="auto"/>
        <w:rPr>
          <w:rFonts w:ascii="Times New Roman" w:eastAsia="Times New Roman" w:hAnsi="Times New Roman" w:cs="Times New Roman"/>
          <w:kern w:val="0"/>
          <w:lang w:eastAsia="pl-PL"/>
          <w14:ligatures w14:val="none"/>
        </w:rPr>
      </w:pPr>
    </w:p>
    <w:p w14:paraId="703D1175" w14:textId="77777777" w:rsidR="00A77245" w:rsidRPr="00A77245" w:rsidRDefault="00A77245" w:rsidP="00A77245">
      <w:pPr>
        <w:spacing w:line="276" w:lineRule="auto"/>
        <w:jc w:val="center"/>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w:t>
      </w:r>
    </w:p>
    <w:p w14:paraId="455F828B" w14:textId="77777777" w:rsidR="009A732A" w:rsidRDefault="009A732A" w:rsidP="00A77245">
      <w:pPr>
        <w:widowControl w:val="0"/>
        <w:autoSpaceDE w:val="0"/>
        <w:autoSpaceDN w:val="0"/>
        <w:adjustRightInd w:val="0"/>
        <w:spacing w:after="0" w:line="240" w:lineRule="auto"/>
        <w:jc w:val="both"/>
        <w:rPr>
          <w:rFonts w:ascii="Times New Roman" w:eastAsia="Times New Roman" w:hAnsi="Times New Roman" w:cs="Times New Roman"/>
          <w:b/>
          <w:bCs/>
          <w:kern w:val="0"/>
          <w:lang w:eastAsia="pl-PL"/>
          <w14:ligatures w14:val="none"/>
        </w:rPr>
      </w:pPr>
    </w:p>
    <w:p w14:paraId="176C0FC4" w14:textId="05B9D651"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lastRenderedPageBreak/>
        <w:t xml:space="preserve">Załącznik A </w:t>
      </w:r>
    </w:p>
    <w:p w14:paraId="27A5974A"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do Umowy powierzenia przetwarzania danych osobowych - oświadczenie Podmiotu Przetwarzającego</w:t>
      </w:r>
    </w:p>
    <w:p w14:paraId="16A9B77E" w14:textId="77777777" w:rsidR="00A77245" w:rsidRPr="00A77245" w:rsidRDefault="00A77245" w:rsidP="00A77245">
      <w:pPr>
        <w:widowControl w:val="0"/>
        <w:autoSpaceDE w:val="0"/>
        <w:autoSpaceDN w:val="0"/>
        <w:adjustRightInd w:val="0"/>
        <w:spacing w:after="0" w:line="240" w:lineRule="auto"/>
        <w:jc w:val="center"/>
        <w:rPr>
          <w:rFonts w:ascii="Times New Roman" w:eastAsia="Times New Roman" w:hAnsi="Times New Roman" w:cs="Times New Roman"/>
          <w:b/>
          <w:bCs/>
          <w:kern w:val="0"/>
          <w:lang w:eastAsia="pl-PL"/>
          <w14:ligatures w14:val="none"/>
        </w:rPr>
      </w:pPr>
    </w:p>
    <w:p w14:paraId="07F12CCD" w14:textId="77777777" w:rsidR="00A77245" w:rsidRPr="00A77245" w:rsidRDefault="00A77245" w:rsidP="00A77245">
      <w:pPr>
        <w:widowControl w:val="0"/>
        <w:autoSpaceDE w:val="0"/>
        <w:autoSpaceDN w:val="0"/>
        <w:adjustRightInd w:val="0"/>
        <w:spacing w:after="0" w:line="240" w:lineRule="auto"/>
        <w:jc w:val="center"/>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Oświadczenie Podmiotu Przetwarzającego</w:t>
      </w:r>
    </w:p>
    <w:p w14:paraId="4A5067A6"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p>
    <w:p w14:paraId="09A52778"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Osoby wykonujące operacje na danych osobowych otrzymały upoważnienia do przetwarzania danych, w których został określony zakres przetwarzanych przez te osoby danych.</w:t>
      </w:r>
    </w:p>
    <w:p w14:paraId="1FE7EA1B"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Osoby upoważnione zostały zobligowane do zachowania poufności.</w:t>
      </w:r>
    </w:p>
    <w:p w14:paraId="1F0CDA8A"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Dostęp do danych powierzonych danych osobowych mają tylko uprawnieni pracownicy oraz współpracownicy, zgodnie z zasadą „wiedzy koniecznej”.</w:t>
      </w:r>
    </w:p>
    <w:p w14:paraId="4B28939C"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Została opracowana i wdrożona dokumentacja ochrony danych osobowych. Zostały wdrożone procedury przesyłania danych drogą elektroniczną.</w:t>
      </w:r>
    </w:p>
    <w:p w14:paraId="6EB39957"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Zostały wdrożone procedury zabezpieczania nośników danych osobowych. Zostały zapewnione niezbędne środki techniczne do ochrony nośników danych. Zostały wdrożone procedury postępowania przy naruszeniach ochrony danych. Dokumentacja ochrony danych podlega okresowym przeglądom.</w:t>
      </w:r>
    </w:p>
    <w:p w14:paraId="7B0E9E5B"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przeprowadza okresowe audyty zgodności z RODO.</w:t>
      </w:r>
    </w:p>
    <w:p w14:paraId="7ADDFDB8"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Podmiot Przetwarzający jest w stanie wykazać zgodność przetwarzania z postanowieniami niniejszej umowy powierzenia.</w:t>
      </w:r>
    </w:p>
    <w:p w14:paraId="315B7501"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Osoby upoważnione przechodzą szkolenia z ochrony danych osobowych.</w:t>
      </w:r>
    </w:p>
    <w:p w14:paraId="1CA47644"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Zostały wdrożone środki ochrony elektronicznych nośników informacji oraz sprzętu komputerowego i mobilnego jak szyfrowanie, zapory systemowe, antywirusy.</w:t>
      </w:r>
    </w:p>
    <w:p w14:paraId="6C59CC71" w14:textId="77777777" w:rsidR="00A77245" w:rsidRPr="00A77245" w:rsidRDefault="00A77245" w:rsidP="00A77245">
      <w:pPr>
        <w:widowControl w:val="0"/>
        <w:autoSpaceDE w:val="0"/>
        <w:autoSpaceDN w:val="0"/>
        <w:adjustRightInd w:val="0"/>
        <w:spacing w:after="0" w:line="240" w:lineRule="auto"/>
        <w:jc w:val="both"/>
        <w:rPr>
          <w:rFonts w:ascii="Times New Roman" w:eastAsia="Times New Roman" w:hAnsi="Times New Roman" w:cs="Times New Roman"/>
          <w:kern w:val="0"/>
          <w:lang w:eastAsia="pl-PL"/>
          <w14:ligatures w14:val="none"/>
        </w:rPr>
      </w:pPr>
    </w:p>
    <w:p w14:paraId="18857333"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b/>
          <w:bCs/>
        </w:rPr>
      </w:pPr>
      <w:r w:rsidRPr="00D1476B">
        <w:rPr>
          <w:rFonts w:ascii="Times New Roman" w:eastAsia="Aptos" w:hAnsi="Times New Roman" w:cs="Times New Roman"/>
          <w:b/>
          <w:bCs/>
        </w:rPr>
        <w:t>Pytania:</w:t>
      </w:r>
    </w:p>
    <w:p w14:paraId="52A1315C"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0CEF7B5B" w14:textId="56EC4773"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 xml:space="preserve">Czy </w:t>
      </w:r>
      <w:r w:rsidR="009D604F">
        <w:rPr>
          <w:rFonts w:ascii="Times New Roman" w:eastAsia="Aptos" w:hAnsi="Times New Roman" w:cs="Times New Roman"/>
        </w:rPr>
        <w:t>Podmiot Przetwarzający</w:t>
      </w:r>
      <w:r w:rsidRPr="00D1476B">
        <w:rPr>
          <w:rFonts w:ascii="Times New Roman" w:eastAsia="Aptos" w:hAnsi="Times New Roman" w:cs="Times New Roman"/>
        </w:rPr>
        <w:t xml:space="preserve"> sprawdza swoich podwykonawców w zakresie zapewnienia należytej staranności przy przetwarzaniu powierzonych im danych? W jaki sposób?</w:t>
      </w:r>
    </w:p>
    <w:p w14:paraId="5A5BF8DF"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1567604D"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4CD66D02" w14:textId="7276DFBA"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 xml:space="preserve">Proszę wskazać jakie środki ochrony fizycznej w budynku oraz pomieszczeniach, w tym obszarów przetwarzania danych jak </w:t>
      </w:r>
      <w:proofErr w:type="gramStart"/>
      <w:r w:rsidRPr="00D1476B">
        <w:rPr>
          <w:rFonts w:ascii="Times New Roman" w:eastAsia="Aptos" w:hAnsi="Times New Roman" w:cs="Times New Roman"/>
        </w:rPr>
        <w:t>serwerownie,</w:t>
      </w:r>
      <w:proofErr w:type="gramEnd"/>
      <w:r w:rsidRPr="00D1476B">
        <w:rPr>
          <w:rFonts w:ascii="Times New Roman" w:eastAsia="Aptos" w:hAnsi="Times New Roman" w:cs="Times New Roman"/>
        </w:rPr>
        <w:t xml:space="preserve"> czy archiwa zostały zastosowane.</w:t>
      </w:r>
    </w:p>
    <w:p w14:paraId="593985A6" w14:textId="6C12F764"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0EC90886"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 xml:space="preserve"> </w:t>
      </w:r>
    </w:p>
    <w:p w14:paraId="3CE7B120" w14:textId="1743E65F" w:rsid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 xml:space="preserve">Proszę wskazać środki ochrony zastosowane do ochrony danych przetwarzanych w formie elektronicznej, które są wykorzystywane przez </w:t>
      </w:r>
      <w:r w:rsidR="009D604F">
        <w:rPr>
          <w:rFonts w:ascii="Times New Roman" w:eastAsia="Aptos" w:hAnsi="Times New Roman" w:cs="Times New Roman"/>
        </w:rPr>
        <w:t xml:space="preserve">Podmiot </w:t>
      </w:r>
      <w:proofErr w:type="spellStart"/>
      <w:r w:rsidR="009D604F">
        <w:rPr>
          <w:rFonts w:ascii="Times New Roman" w:eastAsia="Aptos" w:hAnsi="Times New Roman" w:cs="Times New Roman"/>
        </w:rPr>
        <w:t>Przetwarzający</w:t>
      </w:r>
      <w:r w:rsidRPr="00D1476B">
        <w:rPr>
          <w:rFonts w:ascii="Times New Roman" w:eastAsia="Aptos" w:hAnsi="Times New Roman" w:cs="Times New Roman"/>
        </w:rPr>
        <w:t>a</w:t>
      </w:r>
      <w:proofErr w:type="spellEnd"/>
      <w:r w:rsidRPr="00D1476B">
        <w:rPr>
          <w:rFonts w:ascii="Times New Roman" w:eastAsia="Aptos" w:hAnsi="Times New Roman" w:cs="Times New Roman"/>
        </w:rPr>
        <w:t>.</w:t>
      </w:r>
    </w:p>
    <w:p w14:paraId="54E323C0" w14:textId="2EA9A33A"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28DF643A"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68E5E973" w14:textId="517B4852"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Czy każdy użytkownik otrzymuje imienny identyfikator do systemów informatycznych?</w:t>
      </w:r>
    </w:p>
    <w:p w14:paraId="5739DE22"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620B93C5"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779FD0CB" w14:textId="7547E569"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 xml:space="preserve">Czy </w:t>
      </w:r>
      <w:r w:rsidR="009D604F">
        <w:rPr>
          <w:rFonts w:ascii="Times New Roman" w:eastAsia="Aptos" w:hAnsi="Times New Roman" w:cs="Times New Roman"/>
        </w:rPr>
        <w:t>Podmiot Przetwarzający</w:t>
      </w:r>
      <w:r w:rsidRPr="00D1476B">
        <w:rPr>
          <w:rFonts w:ascii="Times New Roman" w:eastAsia="Aptos" w:hAnsi="Times New Roman" w:cs="Times New Roman"/>
        </w:rPr>
        <w:t xml:space="preserve"> zapewnił procedury zarządzania dostępami oraz hasłami do systemów informatycznych służących do przetwarzania danych osobowych? Proszę opisać.</w:t>
      </w:r>
    </w:p>
    <w:p w14:paraId="491A00BE"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059B62C0"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35281E8A"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Czy zostały wprowadzone zasady przesyłania danych osobowych przez użytkowników drogą elektroniczną? Proszę opisać.</w:t>
      </w:r>
    </w:p>
    <w:p w14:paraId="5F287636"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2E4BECE8"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31CC3A5A" w14:textId="3D88DA8F"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 xml:space="preserve">Czy </w:t>
      </w:r>
      <w:r w:rsidR="009D604F">
        <w:rPr>
          <w:rFonts w:ascii="Times New Roman" w:eastAsia="Aptos" w:hAnsi="Times New Roman" w:cs="Times New Roman"/>
        </w:rPr>
        <w:t>Podmiot Przetwarzający</w:t>
      </w:r>
      <w:r w:rsidRPr="00D1476B">
        <w:rPr>
          <w:rFonts w:ascii="Times New Roman" w:eastAsia="Aptos" w:hAnsi="Times New Roman" w:cs="Times New Roman"/>
        </w:rPr>
        <w:t xml:space="preserve"> zapewnił środki niezbędne do niszczenia nośników danych osobowych (papierowe oraz elektroniczne), a także procedury ich niszczenia? Proszę opisać.</w:t>
      </w:r>
    </w:p>
    <w:p w14:paraId="02E75FC6"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lastRenderedPageBreak/>
        <w:t>Odpowiedź:</w:t>
      </w:r>
    </w:p>
    <w:p w14:paraId="0151D094"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3ABB603C"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Czy tworzone kopie zapasowe są przechowywane w innej lokalizacji niż serwer, na którym znajduje się system?</w:t>
      </w:r>
    </w:p>
    <w:p w14:paraId="4167BD8D"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43DF9633"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73920368"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Czy stosuje się szyfrowanie powierzonych przetwarzanych danych?</w:t>
      </w:r>
    </w:p>
    <w:p w14:paraId="4399A7AA"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Odpowiedź:</w:t>
      </w:r>
    </w:p>
    <w:p w14:paraId="78C1FA66" w14:textId="77777777"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p>
    <w:p w14:paraId="44B00C7F" w14:textId="3016CD69" w:rsidR="00D1476B" w:rsidRPr="00D1476B" w:rsidRDefault="00D1476B" w:rsidP="00D1476B">
      <w:pPr>
        <w:widowControl w:val="0"/>
        <w:autoSpaceDE w:val="0"/>
        <w:autoSpaceDN w:val="0"/>
        <w:adjustRightInd w:val="0"/>
        <w:spacing w:after="0" w:line="240" w:lineRule="auto"/>
        <w:jc w:val="both"/>
        <w:rPr>
          <w:rFonts w:ascii="Times New Roman" w:eastAsia="Aptos" w:hAnsi="Times New Roman" w:cs="Times New Roman"/>
        </w:rPr>
      </w:pPr>
      <w:r w:rsidRPr="00D1476B">
        <w:rPr>
          <w:rFonts w:ascii="Times New Roman" w:eastAsia="Aptos" w:hAnsi="Times New Roman" w:cs="Times New Roman"/>
        </w:rPr>
        <w:t xml:space="preserve">Czy zapewniono zdolności do szybkiego przywrócenia dostępności danych osobowych </w:t>
      </w:r>
      <w:r>
        <w:rPr>
          <w:rFonts w:ascii="Times New Roman" w:eastAsia="Aptos" w:hAnsi="Times New Roman" w:cs="Times New Roman"/>
        </w:rPr>
        <w:br/>
      </w:r>
      <w:r w:rsidRPr="00D1476B">
        <w:rPr>
          <w:rFonts w:ascii="Times New Roman" w:eastAsia="Aptos" w:hAnsi="Times New Roman" w:cs="Times New Roman"/>
        </w:rPr>
        <w:t>i dostępu do nich w razie naruszenia ochrony danych osobowych? Jaki jest czas przywrócenia</w:t>
      </w:r>
      <w:r w:rsidR="009D604F">
        <w:rPr>
          <w:rFonts w:ascii="Times New Roman" w:eastAsia="Aptos" w:hAnsi="Times New Roman" w:cs="Times New Roman"/>
        </w:rPr>
        <w:t>?</w:t>
      </w:r>
    </w:p>
    <w:p w14:paraId="6F465668" w14:textId="6F0BBB21" w:rsidR="00A77245" w:rsidRPr="00A77245" w:rsidRDefault="009D604F" w:rsidP="00A77245">
      <w:pPr>
        <w:widowControl w:val="0"/>
        <w:autoSpaceDE w:val="0"/>
        <w:autoSpaceDN w:val="0"/>
        <w:adjustRightInd w:val="0"/>
        <w:spacing w:after="0" w:line="240" w:lineRule="auto"/>
        <w:jc w:val="both"/>
        <w:rPr>
          <w:rFonts w:ascii="Times New Roman" w:eastAsia="Aptos" w:hAnsi="Times New Roman" w:cs="Times New Roman"/>
        </w:rPr>
      </w:pPr>
      <w:r w:rsidRPr="009D604F">
        <w:rPr>
          <w:rFonts w:ascii="Times New Roman" w:eastAsia="Aptos" w:hAnsi="Times New Roman" w:cs="Times New Roman"/>
        </w:rPr>
        <w:t>Odpowiedź:</w:t>
      </w:r>
    </w:p>
    <w:p w14:paraId="786DC751" w14:textId="77777777" w:rsidR="00A77245" w:rsidRDefault="00A77245" w:rsidP="00A77245">
      <w:pPr>
        <w:widowControl w:val="0"/>
        <w:autoSpaceDE w:val="0"/>
        <w:autoSpaceDN w:val="0"/>
        <w:adjustRightInd w:val="0"/>
        <w:spacing w:after="0" w:line="240" w:lineRule="auto"/>
        <w:jc w:val="both"/>
        <w:rPr>
          <w:rFonts w:ascii="Times New Roman" w:eastAsia="Aptos" w:hAnsi="Times New Roman" w:cs="Times New Roman"/>
        </w:rPr>
      </w:pPr>
    </w:p>
    <w:p w14:paraId="3C013615" w14:textId="77777777" w:rsidR="009D604F" w:rsidRDefault="009D604F" w:rsidP="00A77245">
      <w:pPr>
        <w:widowControl w:val="0"/>
        <w:autoSpaceDE w:val="0"/>
        <w:autoSpaceDN w:val="0"/>
        <w:adjustRightInd w:val="0"/>
        <w:spacing w:after="0" w:line="240" w:lineRule="auto"/>
        <w:jc w:val="both"/>
        <w:rPr>
          <w:rFonts w:ascii="Times New Roman" w:eastAsia="Aptos" w:hAnsi="Times New Roman" w:cs="Times New Roman"/>
        </w:rPr>
      </w:pPr>
    </w:p>
    <w:p w14:paraId="1BB0D53C" w14:textId="77777777" w:rsidR="009D604F" w:rsidRDefault="009D604F" w:rsidP="00A77245">
      <w:pPr>
        <w:widowControl w:val="0"/>
        <w:autoSpaceDE w:val="0"/>
        <w:autoSpaceDN w:val="0"/>
        <w:adjustRightInd w:val="0"/>
        <w:spacing w:after="0" w:line="240" w:lineRule="auto"/>
        <w:jc w:val="both"/>
        <w:rPr>
          <w:rFonts w:ascii="Times New Roman" w:eastAsia="Aptos" w:hAnsi="Times New Roman" w:cs="Times New Roman"/>
        </w:rPr>
      </w:pPr>
    </w:p>
    <w:p w14:paraId="61149090" w14:textId="77777777" w:rsidR="009D604F" w:rsidRPr="00A77245" w:rsidRDefault="009D604F" w:rsidP="00A77245">
      <w:pPr>
        <w:widowControl w:val="0"/>
        <w:autoSpaceDE w:val="0"/>
        <w:autoSpaceDN w:val="0"/>
        <w:adjustRightInd w:val="0"/>
        <w:spacing w:after="0" w:line="240" w:lineRule="auto"/>
        <w:jc w:val="both"/>
        <w:rPr>
          <w:rFonts w:ascii="Times New Roman" w:eastAsia="Aptos" w:hAnsi="Times New Roman" w:cs="Times New Roman"/>
        </w:rPr>
      </w:pPr>
    </w:p>
    <w:p w14:paraId="2684723A" w14:textId="77777777" w:rsidR="00A77245" w:rsidRPr="00A77245" w:rsidRDefault="00A77245" w:rsidP="00A77245">
      <w:pPr>
        <w:spacing w:after="0" w:line="276" w:lineRule="auto"/>
        <w:rPr>
          <w:rFonts w:ascii="Times New Roman" w:eastAsia="Times New Roman" w:hAnsi="Times New Roman" w:cs="Times New Roman"/>
          <w:b/>
          <w:bCs/>
          <w:kern w:val="0"/>
          <w:lang w:eastAsia="pl-PL"/>
          <w14:ligatures w14:val="none"/>
        </w:rPr>
      </w:pPr>
      <w:r w:rsidRPr="00A77245">
        <w:rPr>
          <w:rFonts w:ascii="Times New Roman" w:eastAsia="Times New Roman" w:hAnsi="Times New Roman" w:cs="Times New Roman"/>
          <w:b/>
          <w:bCs/>
          <w:kern w:val="0"/>
          <w:lang w:eastAsia="pl-PL"/>
          <w14:ligatures w14:val="none"/>
        </w:rPr>
        <w:t xml:space="preserve">Załącznik B </w:t>
      </w:r>
    </w:p>
    <w:p w14:paraId="421EE207" w14:textId="77777777" w:rsidR="00A77245" w:rsidRPr="00A77245" w:rsidRDefault="00A77245" w:rsidP="00A77245">
      <w:pPr>
        <w:spacing w:after="0" w:line="276" w:lineRule="auto"/>
        <w:rPr>
          <w:rFonts w:ascii="Times New Roman" w:eastAsia="Times New Roman" w:hAnsi="Times New Roman" w:cs="Times New Roman"/>
          <w:kern w:val="0"/>
          <w:lang w:eastAsia="pl-PL"/>
          <w14:ligatures w14:val="none"/>
        </w:rPr>
      </w:pPr>
      <w:r w:rsidRPr="00A77245">
        <w:rPr>
          <w:rFonts w:ascii="Times New Roman" w:eastAsia="Times New Roman" w:hAnsi="Times New Roman" w:cs="Times New Roman"/>
          <w:kern w:val="0"/>
          <w:lang w:eastAsia="pl-PL"/>
          <w14:ligatures w14:val="none"/>
        </w:rPr>
        <w:t>do Umowy powierzenia przetwarzania danych osobowych – protokół usunięcia danych</w:t>
      </w:r>
    </w:p>
    <w:p w14:paraId="35D200E8" w14:textId="77777777" w:rsidR="00A77245" w:rsidRPr="00A77245" w:rsidRDefault="00A77245" w:rsidP="00A77245">
      <w:pPr>
        <w:spacing w:after="0" w:line="240" w:lineRule="auto"/>
        <w:rPr>
          <w:rFonts w:ascii="Times New Roman" w:eastAsia="Times New Roman" w:hAnsi="Times New Roman" w:cs="Times New Roman"/>
          <w:kern w:val="0"/>
          <w:sz w:val="22"/>
          <w:szCs w:val="22"/>
          <w:lang w:eastAsia="pl-PL"/>
          <w14:ligatures w14:val="none"/>
        </w:rPr>
      </w:pPr>
    </w:p>
    <w:p w14:paraId="5479A05E" w14:textId="77777777" w:rsidR="00A77245" w:rsidRPr="00A77245" w:rsidRDefault="00A77245" w:rsidP="00A77245">
      <w:pPr>
        <w:spacing w:after="0" w:line="240" w:lineRule="auto"/>
        <w:rPr>
          <w:rFonts w:ascii="Times New Roman" w:eastAsia="Times New Roman" w:hAnsi="Times New Roman" w:cs="Times New Roman"/>
          <w:kern w:val="0"/>
          <w:sz w:val="22"/>
          <w:szCs w:val="22"/>
          <w:lang w:eastAsia="pl-PL"/>
          <w14:ligatures w14:val="none"/>
        </w:rPr>
      </w:pPr>
    </w:p>
    <w:p w14:paraId="590A190D" w14:textId="77777777" w:rsidR="00A77245" w:rsidRPr="00A77245" w:rsidRDefault="00A77245" w:rsidP="00A77245">
      <w:pPr>
        <w:spacing w:after="0" w:line="240" w:lineRule="auto"/>
        <w:jc w:val="center"/>
        <w:rPr>
          <w:rFonts w:ascii="Times New Roman" w:eastAsia="Times New Roman" w:hAnsi="Times New Roman" w:cs="Times New Roman"/>
          <w:b/>
          <w:bCs/>
          <w:kern w:val="0"/>
          <w:sz w:val="22"/>
          <w:szCs w:val="22"/>
          <w:lang w:eastAsia="pl-PL"/>
          <w14:ligatures w14:val="none"/>
        </w:rPr>
      </w:pPr>
      <w:r w:rsidRPr="00A77245">
        <w:rPr>
          <w:rFonts w:ascii="Times New Roman" w:eastAsia="Times New Roman" w:hAnsi="Times New Roman" w:cs="Times New Roman"/>
          <w:b/>
          <w:bCs/>
          <w:kern w:val="0"/>
          <w:sz w:val="22"/>
          <w:szCs w:val="22"/>
          <w:lang w:eastAsia="pl-PL"/>
          <w14:ligatures w14:val="none"/>
        </w:rPr>
        <w:t>Oświadczenie</w:t>
      </w:r>
    </w:p>
    <w:p w14:paraId="736FFEEE" w14:textId="77777777" w:rsidR="00A77245" w:rsidRPr="00A77245" w:rsidRDefault="00A77245" w:rsidP="00A77245">
      <w:pPr>
        <w:spacing w:after="0" w:line="240" w:lineRule="auto"/>
        <w:jc w:val="center"/>
        <w:rPr>
          <w:rFonts w:ascii="Times New Roman" w:eastAsia="Times New Roman" w:hAnsi="Times New Roman" w:cs="Times New Roman"/>
          <w:b/>
          <w:bCs/>
          <w:kern w:val="0"/>
          <w:sz w:val="22"/>
          <w:szCs w:val="22"/>
          <w:lang w:eastAsia="pl-PL"/>
          <w14:ligatures w14:val="none"/>
        </w:rPr>
      </w:pPr>
      <w:r w:rsidRPr="00A77245">
        <w:rPr>
          <w:rFonts w:ascii="Times New Roman" w:eastAsia="Times New Roman" w:hAnsi="Times New Roman" w:cs="Times New Roman"/>
          <w:b/>
          <w:bCs/>
          <w:kern w:val="0"/>
          <w:sz w:val="22"/>
          <w:szCs w:val="22"/>
          <w:lang w:eastAsia="pl-PL"/>
          <w14:ligatures w14:val="none"/>
        </w:rPr>
        <w:t>w sprawie zniszczenia danych osobowych przez Podmiot Przetwarzający</w:t>
      </w:r>
    </w:p>
    <w:p w14:paraId="2A93F04A" w14:textId="77777777" w:rsidR="00A77245" w:rsidRPr="00A77245" w:rsidRDefault="00A77245" w:rsidP="00A77245">
      <w:pPr>
        <w:spacing w:after="0" w:line="240" w:lineRule="auto"/>
        <w:rPr>
          <w:rFonts w:ascii="Times New Roman" w:eastAsia="Times New Roman" w:hAnsi="Times New Roman" w:cs="Times New Roman"/>
          <w:kern w:val="0"/>
          <w:sz w:val="22"/>
          <w:szCs w:val="22"/>
          <w:lang w:eastAsia="pl-PL"/>
          <w14:ligatures w14:val="none"/>
        </w:rPr>
      </w:pPr>
    </w:p>
    <w:p w14:paraId="08761C3B"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p>
    <w:p w14:paraId="3625B2A4"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Oświadczam, że zostały zniszczone/usunięte wszystkie dane osobowe (w tym kopie zapasowe), które były przetwarzane w związku z wykonywaniem umowy nr</w:t>
      </w:r>
      <w:proofErr w:type="gramStart"/>
      <w:r w:rsidRPr="00A77245">
        <w:rPr>
          <w:rFonts w:ascii="Times New Roman" w:eastAsia="Times New Roman" w:hAnsi="Times New Roman" w:cs="Times New Roman"/>
          <w:kern w:val="0"/>
          <w:sz w:val="22"/>
          <w:szCs w:val="22"/>
          <w:lang w:eastAsia="pl-PL"/>
          <w14:ligatures w14:val="none"/>
        </w:rPr>
        <w:t xml:space="preserve"> ....</w:t>
      </w:r>
      <w:proofErr w:type="gramEnd"/>
      <w:r w:rsidRPr="00A77245">
        <w:rPr>
          <w:rFonts w:ascii="Times New Roman" w:eastAsia="Times New Roman" w:hAnsi="Times New Roman" w:cs="Times New Roman"/>
          <w:kern w:val="0"/>
          <w:sz w:val="22"/>
          <w:szCs w:val="22"/>
          <w:lang w:eastAsia="pl-PL"/>
          <w14:ligatures w14:val="none"/>
        </w:rPr>
        <w:t>.</w:t>
      </w:r>
      <w:proofErr w:type="gramStart"/>
      <w:r w:rsidRPr="00A77245">
        <w:rPr>
          <w:rFonts w:ascii="Times New Roman" w:eastAsia="Times New Roman" w:hAnsi="Times New Roman" w:cs="Times New Roman"/>
          <w:kern w:val="0"/>
          <w:sz w:val="22"/>
          <w:szCs w:val="22"/>
          <w:lang w:eastAsia="pl-PL"/>
          <w14:ligatures w14:val="none"/>
        </w:rPr>
        <w:t>/….</w:t>
      </w:r>
      <w:proofErr w:type="gramEnd"/>
      <w:r w:rsidRPr="00A77245">
        <w:rPr>
          <w:rFonts w:ascii="Times New Roman" w:eastAsia="Times New Roman" w:hAnsi="Times New Roman" w:cs="Times New Roman"/>
          <w:kern w:val="0"/>
          <w:sz w:val="22"/>
          <w:szCs w:val="22"/>
          <w:lang w:eastAsia="pl-PL"/>
          <w14:ligatures w14:val="none"/>
        </w:rPr>
        <w:t>.</w:t>
      </w:r>
      <w:proofErr w:type="gramStart"/>
      <w:r w:rsidRPr="00A77245">
        <w:rPr>
          <w:rFonts w:ascii="Times New Roman" w:eastAsia="Times New Roman" w:hAnsi="Times New Roman" w:cs="Times New Roman"/>
          <w:kern w:val="0"/>
          <w:sz w:val="22"/>
          <w:szCs w:val="22"/>
          <w:lang w:eastAsia="pl-PL"/>
          <w14:ligatures w14:val="none"/>
        </w:rPr>
        <w:t>/….</w:t>
      </w:r>
      <w:proofErr w:type="gramEnd"/>
      <w:r w:rsidRPr="00A77245">
        <w:rPr>
          <w:rFonts w:ascii="Times New Roman" w:eastAsia="Times New Roman" w:hAnsi="Times New Roman" w:cs="Times New Roman"/>
          <w:kern w:val="0"/>
          <w:sz w:val="22"/>
          <w:szCs w:val="22"/>
          <w:lang w:eastAsia="pl-PL"/>
          <w14:ligatures w14:val="none"/>
        </w:rPr>
        <w:t>./ r.</w:t>
      </w:r>
    </w:p>
    <w:p w14:paraId="5F4301B0"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p>
    <w:p w14:paraId="28A49B0D"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Protokół zniszczenia danych dotyczy (należy podać krótki opis danych osobowych):</w:t>
      </w:r>
    </w:p>
    <w:p w14:paraId="4DDCFA98"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w:t>
      </w:r>
    </w:p>
    <w:p w14:paraId="31866DE4"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w:t>
      </w:r>
    </w:p>
    <w:p w14:paraId="0D32810C"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w:t>
      </w:r>
    </w:p>
    <w:p w14:paraId="658D6C32"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p>
    <w:p w14:paraId="7D7C94E6"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Termin usunięcia danych osobowych:</w:t>
      </w:r>
    </w:p>
    <w:p w14:paraId="2F693A7C"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p>
    <w:p w14:paraId="72F5757E"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w:t>
      </w:r>
    </w:p>
    <w:p w14:paraId="4DA969CB" w14:textId="77777777" w:rsidR="00A77245" w:rsidRPr="00A77245" w:rsidRDefault="00A77245" w:rsidP="00A77245">
      <w:pPr>
        <w:spacing w:after="0" w:line="240" w:lineRule="auto"/>
        <w:jc w:val="both"/>
        <w:rPr>
          <w:rFonts w:ascii="Times New Roman" w:eastAsia="Times New Roman" w:hAnsi="Times New Roman" w:cs="Times New Roman"/>
          <w:kern w:val="0"/>
          <w:sz w:val="22"/>
          <w:szCs w:val="22"/>
          <w:lang w:eastAsia="pl-PL"/>
          <w14:ligatures w14:val="none"/>
        </w:rPr>
      </w:pPr>
    </w:p>
    <w:p w14:paraId="774C76DF" w14:textId="77777777" w:rsidR="00A77245" w:rsidRPr="00A77245" w:rsidRDefault="00A77245" w:rsidP="00A77245">
      <w:pPr>
        <w:spacing w:after="0" w:line="240" w:lineRule="auto"/>
        <w:rPr>
          <w:rFonts w:ascii="Times New Roman" w:eastAsia="Times New Roman" w:hAnsi="Times New Roman" w:cs="Times New Roman"/>
          <w:kern w:val="0"/>
          <w:sz w:val="22"/>
          <w:szCs w:val="22"/>
          <w:lang w:eastAsia="pl-PL"/>
          <w14:ligatures w14:val="none"/>
        </w:rPr>
      </w:pPr>
    </w:p>
    <w:p w14:paraId="4B7938F4" w14:textId="77777777" w:rsidR="00A77245" w:rsidRPr="00A77245" w:rsidRDefault="00A77245" w:rsidP="00A77245">
      <w:pPr>
        <w:spacing w:after="0" w:line="240" w:lineRule="auto"/>
        <w:ind w:left="2124" w:firstLine="708"/>
        <w:rPr>
          <w:rFonts w:ascii="Times New Roman" w:eastAsia="Times New Roman" w:hAnsi="Times New Roman" w:cs="Times New Roman"/>
          <w:b/>
          <w:bCs/>
          <w:kern w:val="0"/>
          <w:sz w:val="22"/>
          <w:szCs w:val="22"/>
          <w:lang w:eastAsia="pl-PL"/>
          <w14:ligatures w14:val="none"/>
        </w:rPr>
      </w:pPr>
      <w:r w:rsidRPr="00A77245">
        <w:rPr>
          <w:rFonts w:ascii="Times New Roman" w:eastAsia="Times New Roman" w:hAnsi="Times New Roman" w:cs="Times New Roman"/>
          <w:b/>
          <w:bCs/>
          <w:kern w:val="0"/>
          <w:sz w:val="22"/>
          <w:szCs w:val="22"/>
          <w:lang w:eastAsia="pl-PL"/>
          <w14:ligatures w14:val="none"/>
        </w:rPr>
        <w:t xml:space="preserve">     Podmiot Przetwarzający</w:t>
      </w:r>
    </w:p>
    <w:p w14:paraId="048AD0DF" w14:textId="77777777" w:rsidR="00A77245" w:rsidRPr="00A77245" w:rsidRDefault="00A77245" w:rsidP="00A77245">
      <w:pPr>
        <w:spacing w:after="0" w:line="240" w:lineRule="auto"/>
        <w:rPr>
          <w:rFonts w:ascii="Times New Roman" w:eastAsia="Times New Roman" w:hAnsi="Times New Roman" w:cs="Times New Roman"/>
          <w:kern w:val="0"/>
          <w:sz w:val="22"/>
          <w:szCs w:val="22"/>
          <w:lang w:eastAsia="pl-PL"/>
          <w14:ligatures w14:val="none"/>
        </w:rPr>
      </w:pPr>
    </w:p>
    <w:p w14:paraId="5C7BA186" w14:textId="77777777" w:rsidR="00A77245" w:rsidRPr="00A77245" w:rsidRDefault="00A77245" w:rsidP="00A77245">
      <w:pPr>
        <w:spacing w:after="0" w:line="240" w:lineRule="auto"/>
        <w:rPr>
          <w:rFonts w:ascii="Times New Roman" w:eastAsia="Times New Roman" w:hAnsi="Times New Roman" w:cs="Times New Roman"/>
          <w:kern w:val="0"/>
          <w:sz w:val="22"/>
          <w:szCs w:val="22"/>
          <w:lang w:eastAsia="pl-PL"/>
          <w14:ligatures w14:val="none"/>
        </w:rPr>
      </w:pPr>
    </w:p>
    <w:p w14:paraId="0DF07975" w14:textId="77777777" w:rsidR="00A77245" w:rsidRPr="00A77245" w:rsidRDefault="00A77245" w:rsidP="00A77245">
      <w:pPr>
        <w:spacing w:after="0" w:line="240" w:lineRule="auto"/>
        <w:rPr>
          <w:rFonts w:ascii="Times New Roman" w:eastAsia="Times New Roman" w:hAnsi="Times New Roman" w:cs="Times New Roman"/>
          <w:kern w:val="0"/>
          <w:sz w:val="22"/>
          <w:szCs w:val="22"/>
          <w:lang w:eastAsia="pl-PL"/>
          <w14:ligatures w14:val="none"/>
        </w:rPr>
      </w:pPr>
    </w:p>
    <w:p w14:paraId="77FFBB2B" w14:textId="2C85541D" w:rsidR="00C03DEC" w:rsidRPr="00612356" w:rsidRDefault="00A77245" w:rsidP="00612356">
      <w:pPr>
        <w:spacing w:after="0" w:line="240" w:lineRule="auto"/>
        <w:ind w:left="2124" w:firstLine="708"/>
        <w:rPr>
          <w:rFonts w:ascii="Times New Roman" w:eastAsia="Times New Roman" w:hAnsi="Times New Roman" w:cs="Times New Roman"/>
          <w:kern w:val="0"/>
          <w:sz w:val="22"/>
          <w:szCs w:val="22"/>
          <w:lang w:eastAsia="pl-PL"/>
          <w14:ligatures w14:val="none"/>
        </w:rPr>
      </w:pPr>
      <w:r w:rsidRPr="00A77245">
        <w:rPr>
          <w:rFonts w:ascii="Times New Roman" w:eastAsia="Times New Roman" w:hAnsi="Times New Roman" w:cs="Times New Roman"/>
          <w:kern w:val="0"/>
          <w:sz w:val="22"/>
          <w:szCs w:val="22"/>
          <w:lang w:eastAsia="pl-PL"/>
          <w14:ligatures w14:val="none"/>
        </w:rPr>
        <w:t xml:space="preserve"> ………………………………….</w:t>
      </w:r>
    </w:p>
    <w:sectPr w:rsidR="00C03DEC" w:rsidRPr="00612356" w:rsidSect="009A732A">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6621D"/>
    <w:multiLevelType w:val="hybridMultilevel"/>
    <w:tmpl w:val="FFFFFFFF"/>
    <w:lvl w:ilvl="0" w:tplc="6CEAD052">
      <w:start w:val="1"/>
      <w:numFmt w:val="decimal"/>
      <w:lvlText w:val="%1."/>
      <w:lvlJc w:val="left"/>
      <w:pPr>
        <w:ind w:left="1060" w:hanging="70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30C82130"/>
    <w:multiLevelType w:val="hybridMultilevel"/>
    <w:tmpl w:val="FFFFFFFF"/>
    <w:lvl w:ilvl="0" w:tplc="4E92C52E">
      <w:start w:val="1"/>
      <w:numFmt w:val="decimal"/>
      <w:lvlText w:val="%1."/>
      <w:lvlJc w:val="left"/>
      <w:pPr>
        <w:ind w:left="786" w:hanging="426"/>
      </w:pPr>
      <w:rPr>
        <w:rFonts w:ascii="Times New Roman" w:hAnsi="Times New Roman"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4FB764E8"/>
    <w:multiLevelType w:val="hybridMultilevel"/>
    <w:tmpl w:val="90DCF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69E43EA"/>
    <w:multiLevelType w:val="hybridMultilevel"/>
    <w:tmpl w:val="5370493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C8C54A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DC96DD0"/>
    <w:multiLevelType w:val="hybridMultilevel"/>
    <w:tmpl w:val="FFFFFFFF"/>
    <w:lvl w:ilvl="0" w:tplc="0415000F">
      <w:start w:val="1"/>
      <w:numFmt w:val="decimal"/>
      <w:lvlText w:val="%1."/>
      <w:lvlJc w:val="left"/>
      <w:pPr>
        <w:ind w:left="786" w:hanging="360"/>
      </w:pPr>
      <w:rPr>
        <w:rFonts w:cs="Times New Roman"/>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num w:numId="1" w16cid:durableId="848566810">
    <w:abstractNumId w:val="6"/>
  </w:num>
  <w:num w:numId="2" w16cid:durableId="946696407">
    <w:abstractNumId w:val="4"/>
  </w:num>
  <w:num w:numId="3" w16cid:durableId="1721592023">
    <w:abstractNumId w:val="1"/>
  </w:num>
  <w:num w:numId="4" w16cid:durableId="366684262">
    <w:abstractNumId w:val="7"/>
  </w:num>
  <w:num w:numId="5" w16cid:durableId="1307592703">
    <w:abstractNumId w:val="0"/>
  </w:num>
  <w:num w:numId="6" w16cid:durableId="35928855">
    <w:abstractNumId w:val="5"/>
  </w:num>
  <w:num w:numId="7" w16cid:durableId="1596210405">
    <w:abstractNumId w:val="3"/>
  </w:num>
  <w:num w:numId="8" w16cid:durableId="633607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B39"/>
    <w:rsid w:val="000676C7"/>
    <w:rsid w:val="00071719"/>
    <w:rsid w:val="00127C85"/>
    <w:rsid w:val="001A68FC"/>
    <w:rsid w:val="002A49F7"/>
    <w:rsid w:val="004A69ED"/>
    <w:rsid w:val="00612356"/>
    <w:rsid w:val="006B2D50"/>
    <w:rsid w:val="00744BAC"/>
    <w:rsid w:val="007B0FBA"/>
    <w:rsid w:val="00832723"/>
    <w:rsid w:val="009A732A"/>
    <w:rsid w:val="009D604F"/>
    <w:rsid w:val="009F59E0"/>
    <w:rsid w:val="00A37834"/>
    <w:rsid w:val="00A6411D"/>
    <w:rsid w:val="00A77245"/>
    <w:rsid w:val="00B03BDB"/>
    <w:rsid w:val="00B9013E"/>
    <w:rsid w:val="00BB5B39"/>
    <w:rsid w:val="00BC3817"/>
    <w:rsid w:val="00C03DEC"/>
    <w:rsid w:val="00CB38AA"/>
    <w:rsid w:val="00D1476B"/>
    <w:rsid w:val="00F410CF"/>
    <w:rsid w:val="00F945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B3E4"/>
  <w15:chartTrackingRefBased/>
  <w15:docId w15:val="{D4AA8D96-649D-40F0-A181-3787256B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B5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B5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B5B3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B5B3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B5B3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B5B3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B5B3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B5B3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B5B3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5B3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B5B3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B5B3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B5B3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B5B3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B5B3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B5B3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B5B3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B5B39"/>
    <w:rPr>
      <w:rFonts w:eastAsiaTheme="majorEastAsia" w:cstheme="majorBidi"/>
      <w:color w:val="272727" w:themeColor="text1" w:themeTint="D8"/>
    </w:rPr>
  </w:style>
  <w:style w:type="paragraph" w:styleId="Tytu">
    <w:name w:val="Title"/>
    <w:basedOn w:val="Normalny"/>
    <w:next w:val="Normalny"/>
    <w:link w:val="TytuZnak"/>
    <w:uiPriority w:val="10"/>
    <w:qFormat/>
    <w:rsid w:val="00BB5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5B3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B5B3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B5B3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B5B39"/>
    <w:pPr>
      <w:spacing w:before="160"/>
      <w:jc w:val="center"/>
    </w:pPr>
    <w:rPr>
      <w:i/>
      <w:iCs/>
      <w:color w:val="404040" w:themeColor="text1" w:themeTint="BF"/>
    </w:rPr>
  </w:style>
  <w:style w:type="character" w:customStyle="1" w:styleId="CytatZnak">
    <w:name w:val="Cytat Znak"/>
    <w:basedOn w:val="Domylnaczcionkaakapitu"/>
    <w:link w:val="Cytat"/>
    <w:uiPriority w:val="29"/>
    <w:rsid w:val="00BB5B39"/>
    <w:rPr>
      <w:i/>
      <w:iCs/>
      <w:color w:val="404040" w:themeColor="text1" w:themeTint="BF"/>
    </w:rPr>
  </w:style>
  <w:style w:type="paragraph" w:styleId="Akapitzlist">
    <w:name w:val="List Paragraph"/>
    <w:basedOn w:val="Normalny"/>
    <w:uiPriority w:val="34"/>
    <w:qFormat/>
    <w:rsid w:val="00BB5B39"/>
    <w:pPr>
      <w:ind w:left="720"/>
      <w:contextualSpacing/>
    </w:pPr>
  </w:style>
  <w:style w:type="character" w:styleId="Wyrnienieintensywne">
    <w:name w:val="Intense Emphasis"/>
    <w:basedOn w:val="Domylnaczcionkaakapitu"/>
    <w:uiPriority w:val="21"/>
    <w:qFormat/>
    <w:rsid w:val="00BB5B39"/>
    <w:rPr>
      <w:i/>
      <w:iCs/>
      <w:color w:val="0F4761" w:themeColor="accent1" w:themeShade="BF"/>
    </w:rPr>
  </w:style>
  <w:style w:type="paragraph" w:styleId="Cytatintensywny">
    <w:name w:val="Intense Quote"/>
    <w:basedOn w:val="Normalny"/>
    <w:next w:val="Normalny"/>
    <w:link w:val="CytatintensywnyZnak"/>
    <w:uiPriority w:val="30"/>
    <w:qFormat/>
    <w:rsid w:val="00BB5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B5B39"/>
    <w:rPr>
      <w:i/>
      <w:iCs/>
      <w:color w:val="0F4761" w:themeColor="accent1" w:themeShade="BF"/>
    </w:rPr>
  </w:style>
  <w:style w:type="character" w:styleId="Odwoanieintensywne">
    <w:name w:val="Intense Reference"/>
    <w:basedOn w:val="Domylnaczcionkaakapitu"/>
    <w:uiPriority w:val="32"/>
    <w:qFormat/>
    <w:rsid w:val="00BB5B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aotm.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6</Pages>
  <Words>1859</Words>
  <Characters>13240</Characters>
  <Application>Microsoft Office Word</Application>
  <DocSecurity>0</DocSecurity>
  <Lines>281</Lines>
  <Paragraphs>115</Paragraphs>
  <ScaleCrop>false</ScaleCrop>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Jaszewski</dc:creator>
  <cp:keywords/>
  <dc:description/>
  <cp:lastModifiedBy>Michał Jaszewski</cp:lastModifiedBy>
  <cp:revision>20</cp:revision>
  <dcterms:created xsi:type="dcterms:W3CDTF">2025-10-30T09:05:00Z</dcterms:created>
  <dcterms:modified xsi:type="dcterms:W3CDTF">2025-10-31T13:54:00Z</dcterms:modified>
</cp:coreProperties>
</file>